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vml" ContentType="application/vnd.openxmlformats-officedocument.vmlDrawing"/>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png" ContentType="image/png"/>
  <Override PartName="/word/media/image2.jpg" ContentType="image/jpe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v="urn:schemas-microsoft-com:vml" xmlns:o="urn:schemas-microsoft-com:office:office" xmlns:r="http://schemas.openxmlformats.org/officeDocument/2006/relationships" xmlns:w10="urn:schemas-microsoft-com:office:word" xmlns:m="http://schemas.openxmlformats.org/officeDocument/2006/math" xmlns:wpc="http://schemas.microsoft.com/office/word/2010/wordprocessingCanvas" xmlns:cx="http://schemas.microsoft.com/office/drawing/2014/chartex" xmlns:cx1="http://schemas.microsoft.com/office/drawing/2015/9/8/chartex" xmlns:mc="http://schemas.openxmlformats.org/markup-compatibility/2006" xmlns:wp14="http://schemas.microsoft.com/office/word/2010/wordprocessingDrawing" xmlns:wp="http://schemas.openxmlformats.org/drawingml/2006/wordprocessingDrawing"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P="00412341">
      <w:pPr>
        <w:pStyle w:val="Normal"/>
        <w:rPr>
          <w:b/>
          <w:sz w:val="36"/>
          <w:bCs/>
          <w:szCs w:val="36"/>
          <w:rFonts w:hAnsi="Calibri" w:ascii="Calibri"/>
        </w:rPr>
        <w:ind w:left="-240"/>
        <w:jc w:val="center"/>
      </w:pPr>
      <w:r w:rsidR="002000F2" w:rsidRPr="00BF4AC0">
        <w:rPr>
          <w:b/>
          <w:sz w:val="36"/>
          <w:bCs/>
          <w:szCs w:val="36"/>
          <w:rFonts w:hAnsi="Calibri" w:ascii="Calibri"/>
        </w:rPr>
        <w:t xml:space="preserve">Hintergrundwissen zu den Solarprojekten Wärmeproduktion </w:t>
      </w:r>
      <w:r w:rsidR="00BF4AC0">
        <w:rPr>
          <w:b/>
          <w:sz w:val="36"/>
          <w:bCs/>
          <w:szCs w:val="36"/>
          <w:rFonts w:hAnsi="Calibri" w:ascii="Calibri"/>
        </w:rPr>
      </w:r>
    </w:p>
    <w:p w:rsidP="00412341">
      <w:pPr>
        <w:pStyle w:val="Normal"/>
        <w:rPr>
          <w:b/>
          <w:sz w:val="36"/>
          <w:bCs/>
          <w:szCs w:val="36"/>
          <w:rFonts w:hAnsi="Calibri" w:ascii="Calibri"/>
        </w:rPr>
        <w:ind w:left="-240"/>
        <w:jc w:val="center"/>
      </w:pPr>
      <w:r w:rsidR="00BF4AC0">
        <w:rPr>
          <w:b/>
          <w:sz w:val="36"/>
          <w:bCs/>
          <w:szCs w:val="36"/>
          <w:rFonts w:hAnsi="Calibri" w:ascii="Calibri"/>
        </w:rPr>
      </w:r>
    </w:p>
    <w:p w:rsidP="00412341">
      <w:pPr>
        <w:pStyle w:val="Normal"/>
        <w:rPr>
          <w:sz w:val="36"/>
          <w:szCs w:val="36"/>
          <w:color w:val="000000"/>
        </w:rPr>
        <w:ind w:left="-240"/>
        <w:jc w:val="center"/>
      </w:pPr>
      <w:r w:rsidR="002000F2" w:rsidRPr="00BF4AC0">
        <w:rPr>
          <w:b/>
          <w:sz w:val="36"/>
          <w:bCs/>
          <w:szCs w:val="36"/>
          <w:rFonts w:hAnsi="Calibri" w:ascii="Calibri"/>
        </w:rPr>
        <w:t xml:space="preserve">(Solarkocherbau)</w:t>
      </w:r>
      <w:r w:rsidR="002000F2" w:rsidRPr="00BF4AC0">
        <w:rPr>
          <w:sz w:val="36"/>
          <w:szCs w:val="36"/>
          <w:color w:val="000000"/>
        </w:rPr>
      </w:r>
    </w:p>
    <w:p w:rsidP="00412341">
      <w:pPr>
        <w:pStyle w:val="Normal"/>
        <w:rPr>
          <w:color w:val="000000"/>
        </w:rPr>
        <w:ind w:left="-240"/>
      </w:pPr>
      <w:r w:rsidR="002000F2">
        <w:rPr>
          <w:color w:val="000000"/>
        </w:rPr>
      </w:r>
    </w:p>
    <w:p w:rsidP="00412341">
      <w:pPr>
        <w:pStyle w:val="Normal"/>
        <w:rPr>
          <w:color w:val="000000"/>
        </w:rPr>
        <w:ind w:left="-240"/>
      </w:pPr>
      <w:r w:rsidR="00BF4AC0" w:rsidRPr="002000F2">
        <w:rPr>
          <w:color w:val="000000"/>
        </w:rPr>
      </w:r>
    </w:p>
    <w:p w:rsidP="00412341">
      <w:pPr>
        <w:pStyle w:val="Normal"/>
        <w:rPr>
          <w:color w:val="000000"/>
        </w:rPr>
        <w:ind w:left="-240"/>
      </w:pPr>
      <w:r w:rsidR="002000F2" w:rsidRPr="00BF4AC0">
        <w:rPr>
          <w:b/>
          <w:sz w:val="28"/>
          <w:bCs/>
          <w:szCs w:val="28"/>
          <w:rFonts w:hAnsi="Calibri" w:ascii="Calibri"/>
        </w:rPr>
        <w:t xml:space="preserve">Botschaft:</w:t>
      </w:r>
      <w:r w:rsidR="002000F2" w:rsidRPr="002000F2">
        <w:rPr>
          <w:b/>
          <w:sz w:val="22"/>
          <w:bCs/>
          <w:szCs w:val="22"/>
          <w:rFonts w:hAnsi="Calibri" w:ascii="Calibri"/>
        </w:rPr>
        <w:t xml:space="preserve"> </w:t>
      </w:r>
      <w:r w:rsidR="002000F2" w:rsidRPr="00A35B62">
        <w:rPr>
          <w:bCs/>
          <w:rFonts w:hAnsi="Calibri" w:ascii="Calibri"/>
        </w:rPr>
        <w:t xml:space="preserve">Die Sonne versorgt uns mit Energie einschließlich Licht</w:t>
      </w:r>
      <w:r w:rsidR="002000F2" w:rsidRPr="00412341">
        <w:rPr>
          <w:color w:val="000000"/>
        </w:rPr>
      </w:r>
    </w:p>
    <w:p w:rsidP="00412341">
      <w:pPr>
        <w:pStyle w:val="Normal"/>
        <w:rPr>
          <w:color w:val="000000"/>
        </w:rPr>
        <w:ind w:left="-240"/>
      </w:pPr>
      <w:r w:rsidR="002000F2" w:rsidRPr="00412341">
        <w:rPr>
          <w:color w:val="000000"/>
        </w:rPr>
      </w:r>
    </w:p>
    <w:p w:rsidP="00412341">
      <w:pPr>
        <w:pStyle w:val="Normal"/>
        <w:rPr>
          <w:rFonts w:hAnsi="Calibri" w:ascii="Calibri"/>
        </w:rPr>
        <w:ind w:left="-240"/>
      </w:pPr>
      <w:r w:rsidR="002000F2" w:rsidRPr="00412341">
        <w:rPr>
          <w:rFonts w:hAnsi="Calibri" w:ascii="Calibri"/>
        </w:rPr>
        <w:t xml:space="preserve">Die Sonne gibt elektromagnetische Strahlung über einen breiten Wellenlängenbereich ab. </w:t>
      </w:r>
      <w:r w:rsidR="00527A73" w:rsidRPr="00412341">
        <w:rPr>
          <w:rFonts w:hAnsi="Calibri" w:ascii="Calibri"/>
        </w:rPr>
        <w:t xml:space="preserve">Dieser</w:t>
      </w:r>
      <w:r w:rsidR="002000F2" w:rsidRPr="00412341">
        <w:rPr>
          <w:rFonts w:hAnsi="Calibri" w:ascii="Calibri"/>
        </w:rPr>
        <w:t xml:space="preserve"> reicht von sehr kurzwelliger energiereicher Strahlung (z.B. Röntgenstrahlung und Gammastrahlung) über den Bereich des sichtbaren Lichtes (400 -800nm) bis hin zu sehr langwelliger Strahlung (z.B. Mikrowellen und Radiostrahlung).</w:t>
      </w:r>
    </w:p>
    <w:p w:rsidP="00412341">
      <w:pPr>
        <w:pStyle w:val="Normal"/>
        <w:rPr>
          <w:color w:val="000000"/>
        </w:rPr>
        <w:ind w:left="-240"/>
      </w:pPr>
      <w:r w:rsidR="00527A73" w:rsidRPr="00412341">
        <w:rPr>
          <w:color w:val="000000"/>
        </w:rPr>
      </w:r>
    </w:p>
    <w:p w:rsidP="00412341">
      <w:pPr>
        <w:pStyle w:val="Normal"/>
        <w:ind w:left="-240"/>
      </w:pPr>
      <w:r w:rsidR="00527A73">
        <w:fldChar w:fldCharType="begin"/>
      </w:r>
      <w:r w:rsidR="00527A73">
        <w:instrText xml:space="preserve"> INCLUDEPICTURE "https://www.math.uni-bielefeld.de/~sek/biomath/alt/spektrum1.gif" \* MERGEFORMATINET </w:instrText>
      </w:r>
      <w:r w:rsidR="00527A73">
        <w:fldChar w:fldCharType="separate"/>
        <w:pict>
          <v:shapetype id="_x0000_t75" coordsize="21600,21600" o:spt="75" filled="f" stroked="f">
            <v:stroke joinstyle="miter"/>
            <v:path o:extrusionok="f"/>
            <o:lock aspectratio="t" v:ext="edit"/>
          </v:shapetype>
          <v:shape id="_x0000_i1027" type="#_x0000_t75" style="width:460.5pt;height:266.25pt;" o:bordertopcolor="auto" o:borderleftcolor="auto" o:borderbottomcolor="auto" o:borderrightcolor="auto">
            <v:imagedata o:title="" r:id="rId4"/>
            <w10:bordertop type="none" width="0"/>
            <w10:borderleft type="none" width="0"/>
            <w10:borderbottom type="none" width="0"/>
            <w10:borderright type="none" width="0"/>
          </v:shape>
        </w:pict>
        <w:fldChar w:fldCharType="end"/>
      </w:r>
      <w:r w:rsidR="002000F2"/>
    </w:p>
    <w:p w:rsidP="00412341">
      <w:pPr>
        <w:pStyle w:val="Normal"/>
        <w:rPr>
          <w:color w:val="000000"/>
        </w:rPr>
        <w:ind w:left="-240"/>
      </w:pPr>
      <w:r w:rsidR="00527A73" w:rsidRPr="002000F2">
        <w:rPr>
          <w:color w:val="000000"/>
        </w:rPr>
      </w:r>
    </w:p>
    <w:p w:rsidP="00412341">
      <w:pPr>
        <w:pStyle w:val="Normal"/>
        <w:rPr>
          <w:color w:val="000000"/>
        </w:rPr>
        <w:ind w:left="-240"/>
      </w:pPr>
      <w:r w:rsidR="002000F2" w:rsidRPr="00412341">
        <w:rPr>
          <w:b/>
          <w:bCs/>
          <w:rFonts w:hAnsi="Calibri" w:ascii="Calibri"/>
        </w:rPr>
        <w:t xml:space="preserve">Abb. 1 Wellenlängenbereich in Meter </w:t>
      </w:r>
      <w:r w:rsidR="002000F2" w:rsidRPr="00412341">
        <w:rPr>
          <w:rFonts w:hAnsi="Calibri" w:ascii="Calibri"/>
        </w:rPr>
        <w:t xml:space="preserve">(1 m = 10 hoch 9 nm)</w:t>
      </w:r>
      <w:r w:rsidR="002000F2" w:rsidRPr="00412341">
        <w:rPr>
          <w:color w:val="000000"/>
        </w:rPr>
      </w:r>
    </w:p>
    <w:p w:rsidP="00412341">
      <w:pPr>
        <w:pStyle w:val="Normal"/>
        <w:rPr>
          <w:color w:val="000000"/>
        </w:rPr>
        <w:ind w:left="-240"/>
      </w:pPr>
      <w:r w:rsidR="002000F2" w:rsidRPr="00412341">
        <w:rPr>
          <w:highlight w:val="red"/>
          <w:b/>
          <w:bCs/>
          <w:rFonts w:hAnsi="Calibri" w:ascii="Calibri"/>
        </w:rPr>
        <w:t xml:space="preserve">Quelle: </w:t>
      </w:r>
      <w:r w:rsidR="002000F2" w:rsidRPr="00412341">
        <w:rPr>
          <w:b/>
          <w:bCs/>
          <w:rFonts w:hAnsi="Calibri" w:ascii="Calibri"/>
        </w:rPr>
        <w:t xml:space="preserve">https://www.math.uni-bielefeld.de/~sek/biomath/alt/wellenl.html</w:t>
      </w:r>
      <w:r w:rsidR="002000F2" w:rsidRPr="00412341">
        <w:rPr>
          <w:color w:val="000000"/>
        </w:rPr>
      </w:r>
    </w:p>
    <w:p w:rsidP="00412341">
      <w:pPr>
        <w:pStyle w:val="Normal"/>
        <w:rPr>
          <w:color w:val="000000"/>
        </w:rPr>
        <w:ind w:left="-240"/>
        <w:spacing w:after="240"/>
      </w:pPr>
      <w:r w:rsidR="002000F2" w:rsidRPr="00412341">
        <w:rPr>
          <w:rFonts w:hAnsi="Calibri" w:ascii="Calibri"/>
        </w:rPr>
        <w:t xml:space="preserve">Abbildung 1 zeigt den Wellenlängenbereich des Universums (1 nm = 10 hoch-9 m)</w:t>
      </w:r>
      <w:r w:rsidR="002000F2" w:rsidRPr="00412341">
        <w:rPr>
          <w:color w:val="000000"/>
        </w:rPr>
      </w:r>
    </w:p>
    <w:p w:rsidP="00412341">
      <w:pPr>
        <w:pStyle w:val="Normal"/>
        <w:rPr>
          <w:color w:val="000000"/>
        </w:rPr>
        <w:ind w:left="-240"/>
      </w:pPr>
      <w:r w:rsidR="002000F2" w:rsidRPr="00412341">
        <w:rPr>
          <w:rFonts w:hAnsi="Calibri" w:ascii="Calibri"/>
        </w:rPr>
        <w:t xml:space="preserve">Abbildung 2 zeigt, wie viel Energie die Sonne bei verschiedenen Wellenlängen abstrahlt.  Die Sonne strahlt fast wie ein idealer „Schwarzer Körper“ (hellgelbe Kurve). Man sieht, dass die  „extraterrestrische Sonnenstrahlung“ (außerhalb der Erdatmosphäre  - dunkelgelbe Kurve) dieser Kurve folgt.  Bei schwarzen Körpern bestimmt die Oberflächentemperatur die Wellenlänge, bei der die Abstrahlung ein Maximum hat.  Für die Sonne folgt daraus, dass ihre Temperatur an ihrer Oberfläche ca. 5.900 Kelvin beträgt (das sind ca. 5.727 Grad Celsius). Bei der Sonne liegt das Maximum der Abstrahlung im sichtbaren Bereich zwischen ca. 400 – 800 nm Wellenlänge. Präsent sind, mit geringerer Strahlungsenergie pro m2, auch der kurzwellige UV (ultraviolette) Bereich und der längerwellige Infrarotbereich (Wärmestrahlung).</w:t>
      </w:r>
      <w:r w:rsidR="002000F2" w:rsidRPr="00412341">
        <w:rPr>
          <w:color w:val="000000"/>
        </w:rPr>
      </w:r>
    </w:p>
    <w:p w:rsidP="00412341">
      <w:pPr>
        <w:pStyle w:val="Normal"/>
        <w:rPr>
          <w:color w:val="000000"/>
        </w:rPr>
        <w:ind w:left="-240"/>
      </w:pPr>
      <w:r w:rsidR="002000F2" w:rsidRPr="00412341">
        <w:rPr>
          <w:rFonts w:hAnsi="Calibri" w:ascii="Calibri"/>
        </w:rPr>
        <w:t xml:space="preserve">Abbildung 2 zeigt als unterste (bunte) Kurve die “terrestrische Sonnenstrahlung“. Das ist die Sonnenstrahlung an der Erdoberfläche, nachdem sie die Atmosphäre durchlaufen hat. Auch sie hat ihr Maximum im sichtbaren Bereich!  Das heißt, dass das sichtbare Licht in der Atmosphäre relativ wenig absorbiert wird. Nicht ohne Grund nutzt die pflanzliche Produktion diesen Wellenlängenbereich besonders intensiv! </w:t>
      </w:r>
      <w:r w:rsidR="002000F2" w:rsidRPr="00412341">
        <w:rPr>
          <w:color w:val="000000"/>
        </w:rPr>
      </w:r>
    </w:p>
    <w:p w:rsidP="00412341">
      <w:pPr>
        <w:pStyle w:val="Normal"/>
        <w:rPr>
          <w:color w:val="000000"/>
        </w:rPr>
        <w:ind w:left="-240"/>
      </w:pPr>
      <w:r w:rsidR="002000F2" w:rsidRPr="00412341">
        <w:rPr>
          <w:color w:val="000000"/>
        </w:rPr>
      </w:r>
    </w:p>
    <w:p w:rsidP="00412341">
      <w:pPr>
        <w:pStyle w:val="Normal"/>
        <w:rPr>
          <w:color w:val="000000"/>
        </w:rPr>
        <w:ind w:left="-240"/>
      </w:pPr>
      <w:r w:rsidR="002000F2" w:rsidRPr="00412341">
        <w:rPr>
          <w:b/>
          <w:bCs/>
          <w:rFonts w:hAnsi="Calibri" w:ascii="Calibri"/>
        </w:rPr>
        <w:t xml:space="preserve">Wir dürfen uns darüber freuen, dass die Sonne ein Abstrahlungsmaximum im sichtbaren Bereich hat und die Erdatmosphäre für diese Wellenlängen maximal durchlässig ist!</w:t>
      </w:r>
      <w:r w:rsidR="002000F2" w:rsidRPr="00412341">
        <w:rPr>
          <w:color w:val="000000"/>
        </w:rPr>
      </w:r>
    </w:p>
    <w:p w:rsidP="00412341">
      <w:pPr>
        <w:pStyle w:val="Normal"/>
        <w:ind w:left="-240"/>
        <w:spacing w:after="240"/>
      </w:pPr>
      <w:r w:rsidR="00527A73">
        <w:fldChar w:fldCharType="begin"/>
      </w:r>
      <w:r w:rsidR="00527A73">
        <w:instrText xml:space="preserve"> INCLUDEPICTURE "https://tse1.mm.bing.net/th?id=OIP.LErhGavlVRcKuTN4GPOcwQHaEo&amp;pid=Api" \* MERGEFORMATINET </w:instrText>
      </w:r>
      <w:r w:rsidR="00527A73">
        <w:fldChar w:fldCharType="separate"/>
      </w:r>
      <w:r w:rsidR="00527A73">
        <w:pict>
          <v:shapetype id="_x0000_t75" coordsize="21600,21600" o:spt="75" filled="f" stroked="f">
            <v:stroke joinstyle="miter"/>
            <v:path o:extrusionok="f"/>
            <o:lock aspectratio="t" v:ext="edit"/>
          </v:shapetype>
          <v:shape id="_x0000_i1028" type="#_x0000_t75" style="width:355.536pt;height:222.048pt;" o:bordertopcolor="auto" o:borderleftcolor="auto" o:borderbottomcolor="auto" o:borderrightcolor="auto">
            <v:imagedata o:title="" r:id="rId5"/>
            <w10:bordertop type="none" width="0"/>
            <w10:borderleft type="none" width="0"/>
            <w10:borderbottom type="none" width="0"/>
            <w10:borderright type="none" width="0"/>
          </v:shape>
        </w:pict>
      </w:r>
      <w:r w:rsidR="00527A73">
        <w:fldChar w:fldCharType="end"/>
      </w:r>
      <w:r w:rsidR="00527A73"/>
    </w:p>
    <w:p w:rsidP="00412341">
      <w:pPr>
        <w:pStyle w:val="Normal"/>
        <w:rPr>
          <w:b/>
          <w:i/>
          <w:iCs/>
          <w:rFonts w:hAnsi="Calibri" w:ascii="Calibri"/>
        </w:rPr>
        <w:ind w:left="-238"/>
      </w:pPr>
      <w:r w:rsidR="00412341" w:rsidRPr="00412341">
        <w:rPr>
          <w:b/>
          <w:i/>
          <w:iCs/>
          <w:rFonts w:hAnsi="Calibri" w:ascii="Calibri"/>
        </w:rPr>
        <w:t xml:space="preserve">Abb. 2: Wellenlängenbereich der Sonne</w:t>
      </w:r>
    </w:p>
    <w:p w:rsidP="00412341">
      <w:pPr>
        <w:pStyle w:val="Normal"/>
        <w:rPr>
          <w:rFonts w:hAnsi="Calibri" w:ascii="Calibri"/>
          <w:color w:val="000000"/>
        </w:rPr>
        <w:ind w:left="-238"/>
      </w:pPr>
      <w:r w:rsidR="00527A73" w:rsidRPr="00412341">
        <w:rPr>
          <w:highlight w:val="red"/>
          <w:rFonts w:hAnsi="Calibri" w:ascii="Calibri"/>
        </w:rPr>
        <w:t xml:space="preserve">Quelle:</w:t>
      </w:r>
      <w:r w:rsidR="00527A73" w:rsidRPr="00412341">
        <w:rPr>
          <w:rFonts w:hAnsi="Calibri" w:ascii="Calibri"/>
        </w:rPr>
        <w:t xml:space="preserve"> www.Umwelt-online.de</w:t>
      </w:r>
      <w:r w:rsidR="002000F2" w:rsidRPr="00412341">
        <w:rPr>
          <w:rFonts w:hAnsi="Calibri" w:ascii="Calibri"/>
          <w:color w:val="000000"/>
        </w:rPr>
      </w:r>
    </w:p>
    <w:p w:rsidP="00412341">
      <w:pPr>
        <w:pStyle w:val="Normal"/>
        <w:rPr>
          <w:b/>
          <w:rFonts w:hAnsi="Calibri" w:ascii="Calibri"/>
          <w:color w:val="000000"/>
        </w:rPr>
        <w:ind w:left="-240"/>
      </w:pPr>
      <w:r w:rsidR="002000F2" w:rsidRPr="00412341">
        <w:rPr>
          <w:b/>
          <w:rFonts w:hAnsi="Calibri" w:ascii="Calibri"/>
          <w:color w:val="000000"/>
        </w:rPr>
      </w:r>
    </w:p>
    <w:p w:rsidP="00412341">
      <w:pPr>
        <w:pStyle w:val="Normal"/>
        <w:rPr>
          <w:b/>
          <w:rFonts w:hAnsi="Calibri" w:ascii="Calibri"/>
          <w:color w:val="000000"/>
        </w:rPr>
        <w:ind w:left="-240"/>
      </w:pPr>
      <w:r w:rsidR="002000F2" w:rsidRPr="00412341">
        <w:rPr>
          <w:b/>
          <w:rFonts w:hAnsi="Calibri" w:ascii="Calibri"/>
          <w:color w:val="000000"/>
        </w:rPr>
      </w:r>
    </w:p>
    <w:p w:rsidP="00412341">
      <w:pPr>
        <w:pStyle w:val="Normal"/>
        <w:rPr>
          <w:rFonts w:hAnsi="Calibri" w:ascii="Calibri"/>
          <w:color w:val="000000"/>
        </w:rPr>
        <w:ind w:left="-240"/>
      </w:pPr>
      <w:r w:rsidR="002000F2" w:rsidRPr="00412341">
        <w:rPr>
          <w:b/>
          <w:bCs/>
          <w:rFonts w:hAnsi="Calibri" w:ascii="Calibri"/>
        </w:rPr>
        <w:t xml:space="preserve">Botschaft: </w:t>
      </w:r>
      <w:r w:rsidR="002000F2" w:rsidRPr="00A35B62">
        <w:rPr>
          <w:bCs/>
          <w:rFonts w:hAnsi="Calibri" w:ascii="Calibri"/>
        </w:rPr>
        <w:t xml:space="preserve">Die Erdatmosphäre wirkt als „Gewächshaus“</w:t>
      </w:r>
      <w:r w:rsidR="002000F2" w:rsidRPr="00A35B62">
        <w:rPr>
          <w:rFonts w:hAnsi="Calibri" w:ascii="Calibri"/>
          <w:color w:val="000000"/>
        </w:rPr>
      </w:r>
    </w:p>
    <w:p w:rsidP="00412341">
      <w:pPr>
        <w:pStyle w:val="Normal"/>
        <w:rPr>
          <w:rFonts w:hAnsi="Calibri" w:ascii="Calibri"/>
          <w:color w:val="000000"/>
        </w:rPr>
        <w:ind w:left="-240"/>
      </w:pPr>
      <w:r w:rsidR="002000F2" w:rsidRPr="00A35B62">
        <w:rPr>
          <w:bCs/>
          <w:rFonts w:hAnsi="Calibri" w:ascii="Calibri"/>
        </w:rPr>
        <w:t xml:space="preserve">Die Sonnenleistung beträgt ca. 1.367 Watt pro Quadratmeter (Solarkonstante). D</w:t>
      </w:r>
      <w:r w:rsidR="002000F2" w:rsidRPr="00A35B62">
        <w:rPr>
          <w:rFonts w:hAnsi="Calibri" w:ascii="Calibri"/>
        </w:rPr>
        <w:t xml:space="preserve">amit</w:t>
      </w:r>
      <w:r w:rsidR="002000F2" w:rsidRPr="00412341">
        <w:rPr>
          <w:rFonts w:hAnsi="Calibri" w:ascii="Calibri"/>
        </w:rPr>
        <w:t xml:space="preserve"> wird die</w:t>
      </w:r>
      <w:r w:rsidR="002000F2" w:rsidRPr="00412341">
        <w:rPr>
          <w:b/>
          <w:bCs/>
          <w:rFonts w:hAnsi="Calibri" w:ascii="Calibri"/>
        </w:rPr>
        <w:t xml:space="preserve"> </w:t>
      </w:r>
      <w:r w:rsidR="002000F2" w:rsidRPr="00412341">
        <w:rPr>
          <w:rFonts w:hAnsi="Calibri" w:ascii="Calibri"/>
        </w:rPr>
        <w:t xml:space="preserve">langjährig gemittelte extraterrestrische Bestrahlungsstärke (Intensität) bezeichnet, die bei mittlerem Abstand  der Sonne von der Erde im rechten Winkel auf das der Erdatmosphäre auftrifft.</w:t>
      </w:r>
      <w:r w:rsidR="002000F2" w:rsidRPr="00412341">
        <w:rPr>
          <w:rFonts w:hAnsi="Calibri" w:ascii="Calibri"/>
          <w:color w:val="000000"/>
        </w:rPr>
      </w:r>
    </w:p>
    <w:p w:rsidP="00412341">
      <w:pPr>
        <w:pStyle w:val="Normal"/>
        <w:rPr>
          <w:rFonts w:hAnsi="Calibri" w:ascii="Calibri"/>
          <w:color w:val="000000"/>
        </w:rPr>
        <w:ind w:left="-240"/>
      </w:pPr>
      <w:r w:rsidR="002000F2" w:rsidRPr="00412341">
        <w:rPr>
          <w:rFonts w:hAnsi="Calibri" w:ascii="Calibri"/>
          <w:color w:val="000000"/>
        </w:rPr>
      </w:r>
    </w:p>
    <w:p w:rsidP="00412341">
      <w:pPr>
        <w:pStyle w:val="Normal"/>
        <w:rPr>
          <w:rFonts w:hAnsi="Calibri" w:ascii="Calibri"/>
          <w:color w:val="000000"/>
        </w:rPr>
        <w:ind w:left="-240"/>
      </w:pPr>
      <w:r w:rsidR="002000F2" w:rsidRPr="00412341">
        <w:rPr>
          <w:rFonts w:hAnsi="Calibri" w:ascii="Calibri"/>
        </w:rPr>
        <w:t xml:space="preserve">Abbildung 3 zeigt, dass jeder Quadratmeter der Erde im Mittel eine Energieeinstrahlung von der Sonne in Höhe von ca. 350 W/m2 erhält.  Das ist nur etwa ein Viertel der Solarkonstante (außerhalb der Erdatmosphäre). Das resultiert daraus, dass ja immer nur eine Hälfte der Erdfläche von der Sonne beschienen wird und die Sonnenstrahlung nicht überall und nicht immer im rechten Winkel auf die Erdoberfläche trifft. Dieser Mittelwert kann sehr wohl überschritten werden, sodass an einem wolkenlosen Sommertag mittags bei hohem Stand der Sonne auch 800 - 1000 W/m2 auf die Atmosphäre treffen können.</w:t>
      </w:r>
      <w:r w:rsidR="002000F2" w:rsidRPr="00412341">
        <w:rPr>
          <w:rFonts w:hAnsi="Calibri" w:ascii="Calibri"/>
          <w:color w:val="000000"/>
        </w:rPr>
      </w:r>
    </w:p>
    <w:p w:rsidP="00412341">
      <w:pPr>
        <w:pStyle w:val="Normal"/>
        <w:rPr>
          <w:color w:val="000000"/>
        </w:rPr>
        <w:ind w:left="-240"/>
        <w:spacing w:after="240"/>
      </w:pPr>
      <w:r w:rsidR="00207612">
        <w:fldChar w:fldCharType="begin"/>
      </w:r>
      <w:r w:rsidR="00207612">
        <w:instrText xml:space="preserve"> INCLUDEPICTURE "https://klimawiki.org/klimawandel/upload/thumb/Strahlung.gif/420px-Strahlung.gif" \* MERGEFORMATINET </w:instrText>
      </w:r>
      <w:r w:rsidR="00207612">
        <w:fldChar w:fldCharType="separate"/>
      </w:r>
      <w:r w:rsidR="00207612">
        <w:pict>
          <v:shapetype id="_x0000_t75" coordsize="21600,21600" o:spt="75" filled="f" stroked="f">
            <v:stroke joinstyle="miter"/>
            <v:path o:extrusionok="f"/>
            <o:lock aspectratio="t" v:ext="edit"/>
          </v:shapetype>
          <v:shape id="_x0000_i1029" type="#_x0000_t75" style="width:249.048pt;height:131.112pt;" o:bordertopcolor="auto" o:borderleftcolor="auto" o:borderbottomcolor="auto" o:borderrightcolor="auto">
            <v:imagedata o:title="" r:id="rId6"/>
            <w10:bordertop type="none" width="0"/>
            <w10:borderleft type="none" width="0"/>
            <w10:borderbottom type="none" width="0"/>
            <w10:borderright type="none" width="0"/>
          </v:shape>
        </w:pict>
      </w:r>
      <w:r w:rsidR="00207612">
        <w:fldChar w:fldCharType="end"/>
      </w:r>
      <w:r w:rsidR="00207612">
        <w:t xml:space="preserve">   </w:t>
      </w:r>
      <w:r w:rsidR="00412341">
        <w:t xml:space="preserve">   </w:t>
      </w:r>
      <w:r w:rsidR="00207612">
        <w:t xml:space="preserve"> </w:t>
      </w:r>
      <w:r w:rsidR="00207612">
        <w:fldChar w:fldCharType="begin"/>
      </w:r>
      <w:r w:rsidR="00207612">
        <w:instrText xml:space="preserve"> INCLUDEPICTURE "https://klimawiki.org/klimawandel/upload/thumb/Strahlungshaushalt.gif/420px-Strahlungshaushalt.gif" \* MERGEFORMATINET </w:instrText>
      </w:r>
      <w:r w:rsidR="00207612">
        <w:fldChar w:fldCharType="separate"/>
      </w:r>
      <w:r w:rsidR="00412341">
        <w:pict>
          <v:shapetype id="_x0000_t75" coordsize="21600,21600" o:spt="75" filled="f" stroked="f">
            <v:stroke joinstyle="miter"/>
            <v:path o:extrusionok="f"/>
            <o:lock aspectratio="t" v:ext="edit"/>
          </v:shapetype>
          <v:shape id="_x0000_i1030" type="#_x0000_t75" style="width:215.568pt;height:130.032pt;" o:bordertopcolor="auto" o:borderleftcolor="auto" o:borderbottomcolor="auto" o:borderrightcolor="auto">
            <v:imagedata o:title="" r:id="rId7"/>
            <w10:bordertop type="none" width="0"/>
            <w10:borderleft type="none" width="0"/>
            <w10:borderbottom type="none" width="0"/>
            <w10:borderright type="none" width="0"/>
          </v:shape>
        </w:pict>
      </w:r>
      <w:r w:rsidR="00207612">
        <w:fldChar w:fldCharType="end"/>
      </w:r>
      <w:r w:rsidR="002000F2" w:rsidRPr="002000F2">
        <w:rPr>
          <w:color w:val="000000"/>
        </w:rPr>
      </w:r>
    </w:p>
    <w:p w:rsidP="00412341">
      <w:pPr>
        <w:pStyle w:val="Normal"/>
        <w:rPr>
          <w:b/>
          <w:i/>
          <w:iCs/>
          <w:rFonts w:hAnsi="Calibri" w:ascii="Calibri"/>
        </w:rPr>
        <w:ind w:left="-240"/>
      </w:pPr>
      <w:r w:rsidR="002000F2" w:rsidRPr="00412341">
        <w:rPr>
          <w:b/>
          <w:i/>
          <w:iCs/>
          <w:rFonts w:hAnsi="Calibri" w:ascii="Calibri"/>
        </w:rPr>
        <w:t xml:space="preserve">Abb. 3</w:t>
      </w:r>
      <w:r w:rsidR="0063442D" w:rsidRPr="00412341">
        <w:rPr>
          <w:b/>
          <w:i/>
          <w:iCs/>
          <w:rFonts w:hAnsi="Calibri" w:ascii="Calibri"/>
        </w:rPr>
        <w:t xml:space="preserve">a</w:t>
      </w:r>
      <w:r w:rsidR="002000F2" w:rsidRPr="00412341">
        <w:rPr>
          <w:b/>
          <w:i/>
          <w:iCs/>
          <w:rFonts w:hAnsi="Calibri" w:ascii="Calibri"/>
        </w:rPr>
        <w:t xml:space="preserve">: Strahlungsbilanz der Atmosphäre</w:t>
      </w:r>
      <w:r w:rsidR="00207612" w:rsidRPr="00412341">
        <w:rPr>
          <w:b/>
          <w:i/>
          <w:iCs/>
          <w:rFonts w:hAnsi="Calibri" w:ascii="Calibri"/>
        </w:rPr>
        <w:tab/>
      </w:r>
      <w:r w:rsidR="00412341" w:rsidRPr="00412341">
        <w:rPr>
          <w:b/>
          <w:i/>
          <w:iCs/>
          <w:rFonts w:hAnsi="Calibri" w:ascii="Calibri"/>
        </w:rPr>
        <w:tab/>
      </w:r>
      <w:r w:rsidR="00207612" w:rsidRPr="00412341">
        <w:rPr>
          <w:b/>
          <w:i/>
          <w:iCs/>
          <w:rFonts w:hAnsi="Calibri" w:ascii="Calibri"/>
        </w:rPr>
        <w:t xml:space="preserve">Abb. 3b: Reflexion, Absorption, Transmission </w:t>
      </w:r>
    </w:p>
    <w:p w:rsidP="00412341">
      <w:pPr>
        <w:pStyle w:val="Normal"/>
        <w:rPr>
          <w:b/>
          <w:i/>
          <w:iCs/>
          <w:rFonts w:hAnsi="Calibri" w:ascii="Calibri"/>
        </w:rPr>
        <w:ind w:left="-240"/>
      </w:pPr>
      <w:r w:rsidR="00412341" w:rsidRPr="00A35B62">
        <w:rPr>
          <w:highlight w:val="red"/>
          <w:b/>
          <w:i/>
          <w:iCs/>
          <w:rFonts w:hAnsi="Calibri" w:ascii="Calibri"/>
        </w:rPr>
        <w:t xml:space="preserve">Quelle:</w:t>
      </w:r>
      <w:r w:rsidR="00412341" w:rsidRPr="00412341">
        <w:rPr>
          <w:b/>
          <w:i/>
          <w:iCs/>
          <w:rFonts w:hAnsi="Calibri" w:ascii="Calibri"/>
        </w:rPr>
        <w:t xml:space="preserve"> Klimawicki.org</w:t>
        <w:tab/>
        <w:tab/>
        <w:tab/>
        <w:tab/>
        <w:tab/>
      </w:r>
      <w:r w:rsidR="00412341" w:rsidRPr="00A35B62">
        <w:rPr>
          <w:highlight w:val="red"/>
          <w:b/>
          <w:i/>
          <w:iCs/>
          <w:rFonts w:hAnsi="Calibri" w:ascii="Calibri"/>
        </w:rPr>
        <w:t xml:space="preserve">Quelle:</w:t>
      </w:r>
      <w:r w:rsidR="00412341" w:rsidRPr="00412341">
        <w:rPr>
          <w:b/>
          <w:i/>
          <w:iCs/>
          <w:rFonts w:hAnsi="Calibri" w:ascii="Calibri"/>
        </w:rPr>
        <w:t xml:space="preserve"> Klimawicki.org</w:t>
      </w:r>
      <w:r w:rsidR="00207612" w:rsidRPr="00412341">
        <w:rPr>
          <w:b/>
          <w:i/>
          <w:iCs/>
          <w:rFonts w:hAnsi="Calibri" w:ascii="Calibri"/>
        </w:rPr>
      </w:r>
    </w:p>
    <w:p w:rsidP="00412341">
      <w:pPr>
        <w:pStyle w:val="Normal"/>
        <w:rPr>
          <w:b/>
          <w:i/>
          <w:iCs/>
          <w:rFonts w:hAnsi="Calibri" w:ascii="Calibri"/>
        </w:rPr>
        <w:ind w:left="-240"/>
      </w:pPr>
      <w:r w:rsidR="00207612" w:rsidRPr="00412341">
        <w:rPr>
          <w:b/>
          <w:i/>
          <w:iCs/>
          <w:rFonts w:hAnsi="Calibri" w:ascii="Calibri"/>
        </w:rPr>
      </w:r>
    </w:p>
    <w:p w:rsidP="00412341">
      <w:pPr>
        <w:pStyle w:val="Normal"/>
        <w:rPr>
          <w:color w:val="000000"/>
        </w:rPr>
        <w:ind w:left="-240"/>
      </w:pPr>
      <w:r w:rsidR="002000F2" w:rsidRPr="00412341">
        <w:rPr>
          <w:rFonts w:hAnsi="Calibri" w:ascii="Calibri"/>
        </w:rPr>
        <w:t xml:space="preserve">Insgesamt ist der Strahlungshaushalt der Erde immer in etwa ausgeglichen. Die eingestrahlte Energie entspricht in etwa der abgestrahlten Energie. Abbildung 3 zeigt, was mit der Strahlung nach dem Eintreffen in der Atmosphäre und auf der Erdoberfläche passiert. Die von der Sonne eingestrahlte Energie kommt größtenteils als kurzwellige Strahlung an. Abgestrahlt wird von der Erde jedoch überwiegend Wärmeenergie im langwelligen Bereich. In der Atmosphäre und an der Erdoberfläche spielen hierbei vor allem Absorption, Reflektion und Streuung sowie auch die Zusammensetzung der Atmosphäre aus verschiedenen Gasen und die Präsenz von Wasserdampf und Wolken eine Rolle.</w:t>
      </w:r>
      <w:r w:rsidR="0063442D" w:rsidRPr="00412341">
        <w:rPr>
          <w:rFonts w:hAnsi="Calibri" w:ascii="Calibri"/>
        </w:rPr>
        <w:t xml:space="preserve"> Siehe Abbildung 3b.</w:t>
      </w:r>
      <w:r w:rsidR="002000F2" w:rsidRPr="00412341">
        <w:rPr>
          <w:color w:val="000000"/>
        </w:rPr>
      </w:r>
    </w:p>
    <w:p w:rsidP="00412341">
      <w:pPr>
        <w:pStyle w:val="Normal"/>
        <w:rPr>
          <w:color w:val="000000"/>
        </w:rPr>
        <w:ind w:left="-240"/>
      </w:pPr>
      <w:r w:rsidR="002000F2" w:rsidRPr="00412341">
        <w:rPr>
          <w:color w:val="000000"/>
        </w:rPr>
      </w:r>
    </w:p>
    <w:p w:rsidP="00412341">
      <w:pPr>
        <w:pStyle w:val="Normal"/>
        <w:rPr>
          <w:color w:val="000000"/>
        </w:rPr>
        <w:ind w:left="-240"/>
      </w:pPr>
      <w:r w:rsidR="002000F2" w:rsidRPr="00412341">
        <w:rPr>
          <w:rFonts w:hAnsi="Calibri" w:ascii="Calibri"/>
        </w:rPr>
        <w:t xml:space="preserve">Im Mittel hat dieses Zusammenspiel ein Gleichgewicht zwischen Sonneneinstrahlung und Erdabstrahlung hervorgebracht mit einer für uns Menschen angenehmen mittleren Temperatur von 15 Grad Celsius auf der Erdoberfläche. Gäbe es keine „Klimagase“ in unserer Atmosphäre, die einen “Treibhauseffekt” hervorrufen, wäre die mittlere Temperatur auf der Erde mehr als 30 Grad kälter (nämlich ca.–18 Grad Celsius).  </w:t>
      </w:r>
      <w:r w:rsidR="002000F2" w:rsidRPr="00412341">
        <w:rPr>
          <w:color w:val="000000"/>
        </w:rPr>
      </w:r>
    </w:p>
    <w:p w:rsidP="00412341">
      <w:pPr>
        <w:pStyle w:val="Normal"/>
        <w:rPr>
          <w:color w:val="000000"/>
        </w:rPr>
        <w:ind w:left="-240"/>
      </w:pPr>
      <w:r w:rsidR="002000F2">
        <w:rPr>
          <w:color w:val="000000"/>
        </w:rPr>
      </w:r>
    </w:p>
    <w:p w:rsidP="00412341">
      <w:pPr>
        <w:pStyle w:val="Normal"/>
        <w:rPr>
          <w:color w:val="000000"/>
        </w:rPr>
        <w:ind w:left="-240"/>
      </w:pPr>
      <w:r w:rsidR="00CC1284">
        <w:rPr>
          <w:color w:val="000000"/>
        </w:rPr>
        <w:t xml:space="preserve">Der menschliche Einfluss auf die Atmosphäre hat seit der Industrialisierung stark zugenommen. Er hat das Gleichgewicht der Natur gestört und die mittlere Temperatur der Erdatmosphäre erhöht. Daraus entstehen einige Effekte die das Klima stark beeinflussen. Durch die Verbrennung fossiler Rohstoffe wie Kohle oder Gas in dem letzten Jahrhundert, gelangt CO2 in die Atmosphäre, welches vor Jahr Millionen im Erdboden eingelagert wurde. Des weiteren sorgt die weltweite Abholzung von Wäldern für die Vernichtung von Kühlleistung, welche durch Verdunstung von Wasser durch die Bäume realisiert wird</w:t>
      </w:r>
      <w:r w:rsidR="00B77C80">
        <w:rPr>
          <w:color w:val="000000"/>
        </w:rPr>
        <w:t xml:space="preserve">.</w:t>
      </w:r>
      <w:r w:rsidR="00CC1284">
        <w:rPr>
          <w:color w:val="000000"/>
        </w:rPr>
      </w:r>
    </w:p>
    <w:p w:rsidP="00412341">
      <w:pPr>
        <w:pStyle w:val="Normal"/>
        <w:rPr>
          <w:color w:val="000000"/>
        </w:rPr>
        <w:ind w:left="-240"/>
      </w:pPr>
      <w:r w:rsidR="00B77C80">
        <w:rPr>
          <w:color w:val="000000"/>
        </w:rPr>
      </w:r>
    </w:p>
    <w:p w:rsidP="00412341">
      <w:pPr>
        <w:pStyle w:val="Normal"/>
        <w:rPr>
          <w:color w:val="000000"/>
        </w:rPr>
        <w:ind w:left="-240"/>
      </w:pPr>
      <w:r w:rsidR="002000F2">
        <w:rPr>
          <w:color w:val="000000"/>
        </w:rPr>
      </w:r>
    </w:p>
    <w:p w:rsidP="00B77C80">
      <w:pPr>
        <w:pStyle w:val="Normal"/>
        <w:rPr>
          <w:color w:val="000000"/>
        </w:rPr>
        <w:ind w:left="-240"/>
      </w:pPr>
      <w:r w:rsidR="00B77C80">
        <w:rPr>
          <w:color w:val="000000"/>
        </w:rPr>
        <w:t xml:space="preserve">Ein massives Gegensteuern ist dringend erforderlich.</w:t>
      </w:r>
    </w:p>
    <w:p w:rsidP="00412341">
      <w:pPr>
        <w:pStyle w:val="Normal"/>
        <w:rPr>
          <w:color w:val="000000"/>
        </w:rPr>
        <w:ind w:left="-240"/>
      </w:pPr>
      <w:r w:rsidR="00B77C80">
        <w:rPr>
          <w:color w:val="000000"/>
        </w:rPr>
      </w:r>
    </w:p>
    <w:p w:rsidP="00412341">
      <w:pPr>
        <w:pStyle w:val="Normal"/>
        <w:rPr>
          <w:color w:val="000000"/>
        </w:rPr>
        <w:ind w:left="-240"/>
      </w:pPr>
      <w:r w:rsidR="00B77C80" w:rsidRPr="00412341">
        <w:rPr>
          <w:color w:val="000000"/>
        </w:rPr>
      </w:r>
    </w:p>
    <w:p w:rsidP="00412341">
      <w:pPr>
        <w:pStyle w:val="Normal"/>
        <w:rPr>
          <w:color w:val="000000"/>
        </w:rPr>
        <w:ind w:left="-240"/>
      </w:pPr>
      <w:r w:rsidR="002000F2" w:rsidRPr="00412341">
        <w:rPr>
          <w:rFonts w:hAnsi="Calibri" w:ascii="Calibri"/>
        </w:rPr>
        <w:t xml:space="preserve">Die Wirkung </w:t>
      </w:r>
      <w:r w:rsidR="004B51FD">
        <w:rPr>
          <w:rFonts w:hAnsi="Calibri" w:ascii="Calibri"/>
        </w:rPr>
        <w:t xml:space="preserve">von</w:t>
      </w:r>
      <w:r w:rsidR="0063442D" w:rsidRPr="00412341">
        <w:rPr>
          <w:rFonts w:hAnsi="Calibri" w:ascii="Calibri"/>
        </w:rPr>
        <w:t xml:space="preserve"> Wasserdampf und </w:t>
      </w:r>
      <w:r w:rsidR="004B51FD">
        <w:rPr>
          <w:rFonts w:hAnsi="Calibri" w:ascii="Calibri"/>
        </w:rPr>
        <w:t xml:space="preserve">Treibhausgasen wie CO2, Methan und Lachgas</w:t>
      </w:r>
      <w:r w:rsidR="002000F2" w:rsidRPr="00412341">
        <w:rPr>
          <w:rFonts w:hAnsi="Calibri" w:ascii="Calibri"/>
        </w:rPr>
        <w:t xml:space="preserve"> macht Abbildung 2</w:t>
      </w:r>
      <w:r w:rsidR="0063442D" w:rsidRPr="00412341">
        <w:rPr>
          <w:rFonts w:hAnsi="Calibri" w:ascii="Calibri"/>
        </w:rPr>
        <w:t xml:space="preserve"> in der unteren Kurve </w:t>
      </w:r>
      <w:r w:rsidR="004B51FD">
        <w:rPr>
          <w:rFonts w:hAnsi="Calibri" w:ascii="Calibri"/>
        </w:rPr>
        <w:t xml:space="preserve">(terrestrischer Bereich) </w:t>
      </w:r>
      <w:r w:rsidR="0063442D" w:rsidRPr="00412341">
        <w:rPr>
          <w:rFonts w:hAnsi="Calibri" w:ascii="Calibri"/>
        </w:rPr>
        <w:t xml:space="preserve">deutlich.</w:t>
      </w:r>
      <w:r w:rsidR="002000F2" w:rsidRPr="00412341">
        <w:rPr>
          <w:rFonts w:hAnsi="Calibri" w:ascii="Calibri"/>
        </w:rPr>
        <w:t xml:space="preserve"> Sie zeigt die Effekte von </w:t>
      </w:r>
      <w:r w:rsidR="004B51FD">
        <w:rPr>
          <w:rFonts w:hAnsi="Calibri" w:ascii="Calibri"/>
        </w:rPr>
        <w:t xml:space="preserve">„Tribhausgasen“</w:t>
      </w:r>
      <w:r w:rsidR="002000F2" w:rsidRPr="00412341">
        <w:rPr>
          <w:rFonts w:hAnsi="Calibri" w:ascii="Calibri"/>
        </w:rPr>
        <w:t xml:space="preserve">, deren Präsenz in der Atmosphäre die Wärmeabstrahlung der Erde absorbiert, sodass weniger davon in den Weltraum ausgestrahlt werden kann.</w:t>
      </w:r>
      <w:r w:rsidR="002000F2" w:rsidRPr="00412341">
        <w:rPr>
          <w:color w:val="000000"/>
        </w:rPr>
      </w:r>
    </w:p>
    <w:p w:rsidP="00412341">
      <w:pPr>
        <w:pStyle w:val="Normal"/>
        <w:rPr>
          <w:color w:val="000000"/>
        </w:rPr>
        <w:ind w:left="-240"/>
      </w:pPr>
      <w:r w:rsidR="002000F2" w:rsidRPr="00412341">
        <w:rPr>
          <w:rFonts w:hAnsi="Calibri" w:ascii="Calibri"/>
        </w:rPr>
        <w:t xml:space="preserve">Methan (CH4) und Lachgas (D</w:t>
      </w:r>
      <w:r w:rsidR="0063442D" w:rsidRPr="00412341">
        <w:rPr>
          <w:rFonts w:hAnsi="Calibri" w:ascii="Calibri"/>
        </w:rPr>
        <w:t xml:space="preserve">i</w:t>
      </w:r>
      <w:r w:rsidR="002000F2" w:rsidRPr="00412341">
        <w:rPr>
          <w:rFonts w:hAnsi="Calibri" w:ascii="Calibri"/>
        </w:rPr>
        <w:t xml:space="preserve">stickstoffoxid, N2O) sind </w:t>
      </w:r>
      <w:r w:rsidR="004B51FD">
        <w:rPr>
          <w:rFonts w:hAnsi="Calibri" w:ascii="Calibri"/>
        </w:rPr>
        <w:t xml:space="preserve">neben CO2</w:t>
      </w:r>
      <w:r w:rsidR="002000F2" w:rsidRPr="00412341">
        <w:rPr>
          <w:rFonts w:hAnsi="Calibri" w:ascii="Calibri"/>
        </w:rPr>
        <w:t xml:space="preserve">weitere Treibhausgase,</w:t>
      </w:r>
      <w:r w:rsidR="0063442D" w:rsidRPr="00412341">
        <w:rPr>
          <w:rFonts w:hAnsi="Calibri" w:ascii="Calibri"/>
        </w:rPr>
        <w:t xml:space="preserve"> die</w:t>
      </w:r>
      <w:r w:rsidR="002000F2" w:rsidRPr="00412341">
        <w:rPr>
          <w:rFonts w:hAnsi="Calibri" w:ascii="Calibri"/>
        </w:rPr>
        <w:t xml:space="preserve"> primär in der Landwirtschaft anfallen und sogar 30 Mal so klimawirksam sind wie CO2, </w:t>
      </w:r>
      <w:r w:rsidR="00A35B62">
        <w:rPr>
          <w:rFonts w:hAnsi="Calibri" w:ascii="Calibri"/>
        </w:rPr>
        <w:t xml:space="preserve">die </w:t>
      </w:r>
      <w:r w:rsidR="002000F2" w:rsidRPr="00412341">
        <w:rPr>
          <w:rFonts w:hAnsi="Calibri" w:ascii="Calibri"/>
        </w:rPr>
        <w:t xml:space="preserve">aber nur in sehr geringer Konzentration vorkommen.</w:t>
      </w:r>
      <w:r w:rsidR="002000F2" w:rsidRPr="00412341">
        <w:rPr>
          <w:color w:val="000000"/>
        </w:rPr>
      </w:r>
    </w:p>
    <w:p w:rsidP="00412341">
      <w:pPr>
        <w:pStyle w:val="Normal"/>
        <w:rPr>
          <w:color w:val="000000"/>
        </w:rPr>
        <w:ind w:left="-240"/>
      </w:pPr>
      <w:r w:rsidR="002000F2" w:rsidRPr="00412341">
        <w:rPr>
          <w:color w:val="000000"/>
        </w:rPr>
      </w:r>
    </w:p>
    <w:p w:rsidP="00412341">
      <w:pPr>
        <w:pStyle w:val="Normal"/>
        <w:rPr>
          <w:color w:val="000000"/>
        </w:rPr>
        <w:ind w:left="-240"/>
      </w:pPr>
      <w:r w:rsidR="002000F2" w:rsidRPr="00412341">
        <w:rPr>
          <w:b/>
          <w:bCs/>
          <w:rFonts w:hAnsi="Calibri" w:ascii="Calibri"/>
        </w:rPr>
        <w:t xml:space="preserve">Botschaft: </w:t>
      </w:r>
      <w:r w:rsidR="002000F2" w:rsidRPr="00A35B62">
        <w:rPr>
          <w:bCs/>
          <w:rFonts w:hAnsi="Calibri" w:ascii="Calibri"/>
        </w:rPr>
        <w:t xml:space="preserve">Bereits eine augenscheinlich geringe Erhöhung der globalen mittleren Temperatur hat große direkte und indirekte Konsequenzen.</w:t>
      </w:r>
      <w:r w:rsidR="002000F2" w:rsidRPr="00412341">
        <w:rPr>
          <w:color w:val="000000"/>
        </w:rPr>
      </w:r>
    </w:p>
    <w:p w:rsidP="00412341">
      <w:pPr>
        <w:pStyle w:val="Normal"/>
        <w:rPr>
          <w:color w:val="000000"/>
        </w:rPr>
        <w:ind w:left="-240"/>
      </w:pPr>
      <w:r w:rsidR="002000F2" w:rsidRPr="00412341">
        <w:rPr>
          <w:rFonts w:hAnsi="Calibri" w:ascii="Calibri"/>
        </w:rPr>
        <w:t xml:space="preserve">Dazu gehören häufiger auftretende Extremwetterereignisse mit zeitlichen und räumlichen Verteil</w:t>
      </w:r>
      <w:r w:rsidR="0063442D" w:rsidRPr="00412341">
        <w:rPr>
          <w:rFonts w:hAnsi="Calibri" w:ascii="Calibri"/>
        </w:rPr>
        <w:t xml:space="preserve">ungsmustern von Niederschlägen,</w:t>
      </w:r>
      <w:r w:rsidR="002000F2" w:rsidRPr="00412341">
        <w:rPr>
          <w:rFonts w:hAnsi="Calibri" w:ascii="Calibri"/>
        </w:rPr>
        <w:t xml:space="preserve"> Trockenheits- und Hitzeperioden, Sturm- und Hochwasserereignissen, deren Auftreten bisher nicht die Regel war. Ein Anstieg der Meeresspiegel und Küstenerosion sind weitere Folgen. Wobei zu beachten ist, dass die Meeresspiegel weltweit gesehen extrem unterschiedlich sind.</w:t>
      </w:r>
      <w:r w:rsidR="0063442D" w:rsidRPr="00412341">
        <w:rPr>
          <w:rFonts w:hAnsi="Calibri" w:ascii="Calibri"/>
        </w:rPr>
        <w:t xml:space="preserve"> Zwischen Ind</w:t>
      </w:r>
      <w:r w:rsidR="00A35B62">
        <w:rPr>
          <w:rFonts w:hAnsi="Calibri" w:ascii="Calibri"/>
        </w:rPr>
        <w:t xml:space="preserve">o</w:t>
      </w:r>
      <w:r w:rsidR="0063442D" w:rsidRPr="00412341">
        <w:rPr>
          <w:rFonts w:hAnsi="Calibri" w:ascii="Calibri"/>
        </w:rPr>
        <w:t xml:space="preserve">nesien und der Ostsee können das schon mal 60Meter sein. Das kommt z.B. durch </w:t>
      </w:r>
      <w:r w:rsidR="007301CB" w:rsidRPr="00412341">
        <w:rPr>
          <w:rFonts w:hAnsi="Calibri" w:ascii="Calibri"/>
        </w:rPr>
        <w:t xml:space="preserve">Meeres- </w:t>
      </w:r>
      <w:r w:rsidR="0063442D" w:rsidRPr="00412341">
        <w:rPr>
          <w:rFonts w:hAnsi="Calibri" w:ascii="Calibri"/>
        </w:rPr>
        <w:t xml:space="preserve">Strömungen </w:t>
      </w:r>
      <w:r w:rsidR="007301CB" w:rsidRPr="00412341">
        <w:rPr>
          <w:rFonts w:hAnsi="Calibri" w:ascii="Calibri"/>
        </w:rPr>
        <w:t xml:space="preserve">zustande.</w:t>
      </w:r>
      <w:r w:rsidR="002000F2" w:rsidRPr="00412341">
        <w:rPr>
          <w:color w:val="000000"/>
        </w:rPr>
      </w:r>
    </w:p>
    <w:p w:rsidP="00412341">
      <w:pPr>
        <w:pStyle w:val="Normal"/>
        <w:rPr>
          <w:color w:val="000000"/>
        </w:rPr>
        <w:ind w:left="-240"/>
      </w:pPr>
      <w:r w:rsidR="002000F2" w:rsidRPr="00412341">
        <w:rPr>
          <w:shd w:color="auto" w:fill="ff9900" w:val="clear"/>
          <w:rFonts w:hAnsi="Calibri" w:ascii="Calibri"/>
        </w:rPr>
        <w:t xml:space="preserve">Beispiele</w:t>
      </w:r>
      <w:r w:rsidR="002000F2" w:rsidRPr="00412341">
        <w:rPr>
          <w:color w:val="000000"/>
        </w:rPr>
      </w:r>
    </w:p>
    <w:p w:rsidP="00412341">
      <w:pPr>
        <w:pStyle w:val="Normal"/>
        <w:rPr>
          <w:color w:val="000000"/>
        </w:rPr>
        <w:ind w:left="-240"/>
      </w:pPr>
      <w:r w:rsidR="002000F2" w:rsidRPr="00412341">
        <w:rPr>
          <w:color w:val="000000"/>
        </w:rPr>
      </w:r>
    </w:p>
    <w:p w:rsidP="00412341">
      <w:pPr>
        <w:pStyle w:val="Normal"/>
        <w:rPr>
          <w:color w:val="000000"/>
        </w:rPr>
        <w:ind w:left="-240"/>
      </w:pPr>
      <w:r w:rsidR="00A35B62">
        <w:fldChar w:fldCharType="begin"/>
      </w:r>
      <w:r w:rsidR="00A35B62">
        <w:instrText xml:space="preserve"> INCLUDEPICTURE "http://www.klimawandel-in-deutschland.de/meer1.png" \* MERGEFORMATINET </w:instrText>
      </w:r>
      <w:r w:rsidR="00A35B62">
        <w:fldChar w:fldCharType="separate"/>
      </w:r>
      <w:r w:rsidR="00A35B62">
        <w:pict>
          <v:shapetype id="_x0000_t75" coordsize="21600,21600" o:spt="75" filled="f" stroked="f">
            <v:stroke joinstyle="miter"/>
            <v:path o:extrusionok="f"/>
            <o:lock aspectratio="t" v:ext="edit"/>
          </v:shapetype>
          <v:shape id="_x0000_i1031" type="#_x0000_t75" style="width:390.744pt;height:150.768pt;" o:bordertopcolor="auto" o:borderleftcolor="auto" o:borderbottomcolor="auto" o:borderrightcolor="auto">
            <v:imagedata o:title="" r:id="rId8"/>
            <w10:bordertop type="none" width="0"/>
            <w10:borderleft type="none" width="0"/>
            <w10:borderbottom type="none" width="0"/>
            <w10:borderright type="none" width="0"/>
          </v:shape>
        </w:pict>
      </w:r>
      <w:r w:rsidR="00A35B62">
        <w:fldChar w:fldCharType="end"/>
      </w:r>
      <w:r w:rsidR="002000F2" w:rsidRPr="00412341">
        <w:rPr>
          <w:color w:val="000000"/>
        </w:rPr>
      </w:r>
    </w:p>
    <w:p w:rsidP="00412341">
      <w:pPr>
        <w:pStyle w:val="Normal"/>
        <w:rPr>
          <w:b/>
          <w:color w:val="000000"/>
        </w:rPr>
        <w:ind w:left="-240"/>
      </w:pPr>
      <w:r w:rsidR="00BF4AC0" w:rsidRPr="00412341">
        <w:rPr>
          <w:b/>
          <w:rFonts w:hAnsi="Calibri" w:ascii="Calibri"/>
        </w:rPr>
        <w:t xml:space="preserve">Abb. </w:t>
      </w:r>
      <w:r w:rsidR="00B77C80">
        <w:rPr>
          <w:b/>
          <w:rFonts w:hAnsi="Calibri" w:ascii="Calibri"/>
        </w:rPr>
        <w:t xml:space="preserve">5</w:t>
      </w:r>
      <w:r w:rsidR="002000F2" w:rsidRPr="00412341">
        <w:rPr>
          <w:b/>
          <w:rFonts w:hAnsi="Calibri" w:ascii="Calibri"/>
        </w:rPr>
        <w:t xml:space="preserve"> Meeresspiegelanstieg in den letzten 180 Jahren (2,11+/- 0,14 mm pro Jahr)</w:t>
      </w:r>
      <w:r w:rsidR="002000F2" w:rsidRPr="00412341">
        <w:rPr>
          <w:b/>
          <w:color w:val="000000"/>
        </w:rPr>
      </w:r>
    </w:p>
    <w:p w:rsidP="00412341">
      <w:pPr>
        <w:pStyle w:val="Normal"/>
        <w:rPr>
          <w:rFonts w:hAnsi="Calibri" w:ascii="Calibri"/>
        </w:rPr>
        <w:ind w:left="-240"/>
      </w:pPr>
      <w:r w:rsidR="002000F2" w:rsidRPr="00A35B62">
        <w:rPr>
          <w:highlight w:val="red"/>
          <w:rFonts w:hAnsi="Calibri" w:ascii="Calibri"/>
        </w:rPr>
        <w:t xml:space="preserve">Quelle:</w:t>
      </w:r>
      <w:r w:rsidR="002000F2" w:rsidRPr="00412341">
        <w:rPr>
          <w:rFonts w:hAnsi="Calibri" w:ascii="Calibri"/>
        </w:rPr>
        <w:t xml:space="preserve"> </w:t>
      </w:r>
      <w:r w:rsidR="007301CB" w:rsidRPr="00412341">
        <w:rPr>
          <w:rFonts w:hAnsi="Calibri" w:ascii="Calibri"/>
        </w:rPr>
        <w:fldChar w:fldCharType="begin"/>
      </w:r>
      <w:r w:rsidR="007301CB" w:rsidRPr="00412341">
        <w:rPr>
          <w:rFonts w:hAnsi="Calibri" w:ascii="Calibri"/>
        </w:rPr>
        <w:instrText xml:space="preserve"> HYPERLINK "http://www.klimawandel-in-deutschland.de/meeresspiegel.html" </w:instrText>
      </w:r>
      <w:r w:rsidR="007301CB" w:rsidRPr="00412341">
        <w:rPr>
          <w:rFonts w:hAnsi="Calibri" w:ascii="Calibri"/>
        </w:rPr>
      </w:r>
      <w:r w:rsidR="007301CB" w:rsidRPr="00412341">
        <w:rPr>
          <w:rFonts w:hAnsi="Calibri" w:ascii="Calibri"/>
        </w:rPr>
        <w:fldChar w:fldCharType="separate"/>
      </w:r>
      <w:r w:rsidR="007301CB" w:rsidRPr="00412341">
        <w:rPr>
          <w:rStyle w:val="Hyperlink"/>
          <w:rFonts w:hAnsi="Calibri" w:ascii="Calibri"/>
        </w:rPr>
        <w:t xml:space="preserve">http://www.klimawandel-in-deutschland.de/meeresspiegel.html</w:t>
      </w:r>
      <w:r w:rsidR="007301CB" w:rsidRPr="00412341">
        <w:rPr>
          <w:rFonts w:hAnsi="Calibri" w:ascii="Calibri"/>
        </w:rPr>
        <w:fldChar w:fldCharType="end"/>
      </w:r>
      <w:r w:rsidR="00A35B62">
        <w:rPr>
          <w:rFonts w:hAnsi="Calibri" w:ascii="Calibri"/>
        </w:rPr>
        <w:t xml:space="preserve">, Quelle: NOOA</w:t>
      </w:r>
      <w:r w:rsidR="002000F2">
        <w:rPr>
          <w:rFonts w:hAnsi="Calibri" w:ascii="Calibri"/>
        </w:rPr>
      </w:r>
    </w:p>
    <w:p w:rsidP="00412341">
      <w:pPr>
        <w:pStyle w:val="Normal"/>
        <w:rPr>
          <w:rFonts w:hAnsi="Calibri" w:ascii="Calibri"/>
        </w:rPr>
        <w:ind w:left="-240"/>
      </w:pPr>
      <w:r w:rsidR="005E249D">
        <w:rPr>
          <w:rFonts w:hAnsi="Calibri" w:ascii="Calibri"/>
        </w:rPr>
      </w:r>
    </w:p>
    <w:p w:rsidP="00412341">
      <w:pPr>
        <w:pStyle w:val="Normal"/>
        <w:rPr>
          <w:rFonts w:hAnsi="Calibri" w:ascii="Calibri"/>
        </w:rPr>
        <w:ind w:left="-240"/>
      </w:pPr>
      <w:r w:rsidR="005E249D">
        <w:rPr>
          <w:rFonts w:hAnsi="Calibri" w:ascii="Calibri"/>
        </w:rPr>
      </w:r>
    </w:p>
    <w:p w:rsidP="004B3173">
      <w:pPr>
        <w:pStyle w:val="Normal"/>
        <w:rPr>
          <w:szCs w:val="22"/>
          <w:rFonts w:hAnsi="Calibri" w:ascii="Calibri"/>
        </w:rPr>
        <w:ind w:left="-240"/>
      </w:pPr>
      <w:r w:rsidR="004B3173" w:rsidRPr="004B3173">
        <w:rPr>
          <w:highlight w:val="red"/>
          <w:rFonts w:hAnsi="Calibri" w:ascii="Calibri"/>
        </w:rPr>
        <w:t xml:space="preserve">Quelle:</w:t>
      </w:r>
      <w:r w:rsidR="004B3173">
        <w:rPr>
          <w:rFonts w:hAnsi="Calibri" w:ascii="Calibri"/>
        </w:rPr>
        <w:t xml:space="preserve"> </w:t>
      </w:r>
      <w:r w:rsidR="005E249D" w:rsidRPr="005E249D">
        <w:rPr>
          <w:rFonts w:hAnsi="Calibri" w:ascii="Calibri"/>
        </w:rPr>
        <w:t xml:space="preserve">https://www.wissenschaft-im-dialog.de/projekte/wieso/artikel/beitrag/warum-ist-der-meeresspiegel-der-ozeane-unterschiedlich-hoch-alle-meere-sind-doch-miteinander-verbun/</w:t>
      </w:r>
      <w:r w:rsidR="005E249D" w:rsidRPr="005E249D">
        <w:rPr>
          <w:szCs w:val="22"/>
          <w:rFonts w:hAnsi="Calibri" w:ascii="Calibri"/>
        </w:rPr>
      </w:r>
    </w:p>
    <w:p w:rsidP="004B3173">
      <w:pPr>
        <w:pStyle w:val="HtmlNormal"/>
        <w:spacing w:afterAutospacing="0" w:beforeAutospacing="0" w:after="0" w:before="0"/>
      </w:pPr>
      <w:r w:rsidR="005E249D">
        <w:t xml:space="preserve">„Im Mittel ist der Meeresspiegel ja auch ausgeglichen, wie es das Archimedessche Gesetz der verbundenen Gefäße erfordert. Aber dann kommt der Mond ins Spiel: Der erzeugt Gezeitenwellen, und die können dann in der Karibik einen Wasserstand erzeugen, der anders ist als zum gleichen Zeitpunkt im Pazifik. Das würde zu ziemlichen Störungen im Panama-Kanal führen. </w:t>
      </w:r>
    </w:p>
    <w:p w:rsidP="005E249D">
      <w:pPr>
        <w:pStyle w:val="HtmlNormal"/>
      </w:pPr>
      <w:r w:rsidR="005E249D">
        <w:t xml:space="preserve">Andererseits: Rein geometrisch ist im Mittel die Meeresoberfläche vom Erdpunkt auch nicht überall gleich weit entfernt. Aufgrund der räumlich unterschiedlichen Anziehungskraft unseres Planeten bilden sich auf der Meeresoberfläche Täler und Berge heraus, wo aber kein Wasser fliesst. So findet sich südlich von Indien ein 110 m tiefes Tal und nördlich von Australien/Indonesien ein 85 m hoher Berg auf der Meeresoberfläche, ohne Wind und ohne Gezeiten. Eine Abbildung davon ist die berühmte </w:t>
      </w:r>
      <w:r w:rsidR="005E249D">
        <w:fldChar w:fldCharType="begin"/>
      </w:r>
      <w:r w:rsidR="005E249D">
        <w:instrText xml:space="preserve"> HYPERLINK "http://www.gfz-potsdam.de/medien-kommunikation/bildarchiv/geoid-die-potsdamer-schwerekartoffel/" \t "_blank" </w:instrText>
      </w:r>
      <w:r w:rsidR="005E249D">
        <w:fldChar w:fldCharType="separate"/>
      </w:r>
      <w:r w:rsidR="005E249D">
        <w:rPr>
          <w:rStyle w:val="Hyperlink"/>
        </w:rPr>
        <w:t xml:space="preserve">"Potsdamer Kartoffel"</w:t>
      </w:r>
      <w:r w:rsidR="005E249D">
        <w:fldChar w:fldCharType="end"/>
      </w:r>
      <w:r w:rsidR="005E249D">
        <w:t xml:space="preserve"> des GFZ.“</w:t>
      </w:r>
    </w:p>
    <w:p w:rsidP="00412341">
      <w:pPr>
        <w:pStyle w:val="Normal"/>
        <w:rPr>
          <w:color w:val="000000"/>
        </w:rPr>
        <w:ind w:left="-240"/>
      </w:pPr>
      <w:r w:rsidR="007301CB" w:rsidRPr="00412341">
        <w:rPr>
          <w:color w:val="000000"/>
        </w:rPr>
      </w:r>
    </w:p>
    <w:p w:rsidP="00412341">
      <w:pPr>
        <w:pStyle w:val="Normal"/>
        <w:rPr>
          <w:color w:val="000000"/>
        </w:rPr>
        <w:ind w:left="-240"/>
      </w:pPr>
      <w:r w:rsidR="002000F2" w:rsidRPr="00412341">
        <w:rPr>
          <w:rFonts w:hAnsi="Calibri" w:ascii="Calibri"/>
        </w:rPr>
        <w:t xml:space="preserve">Die Empfehlung der Wissenschaft an die Politik ist, dafür zu sorgen, dass die Temperaturerhöhung nicht über 2 Grad Celsius im Vergleich zum Mittel der Jahre 1850-1900 hinausgeht (ab besten bei 1,5 Grad bleibt).</w:t>
      </w:r>
      <w:r w:rsidR="002000F2" w:rsidRPr="00412341">
        <w:rPr>
          <w:color w:val="000000"/>
        </w:rPr>
      </w:r>
    </w:p>
    <w:p w:rsidP="00412341">
      <w:pPr>
        <w:pStyle w:val="Normal"/>
        <w:rPr>
          <w:rFonts w:hAnsi="Calibri" w:ascii="Calibri"/>
        </w:rPr>
        <w:ind w:left="-240"/>
      </w:pPr>
      <w:r w:rsidR="002000F2" w:rsidRPr="00412341">
        <w:rPr>
          <w:rFonts w:hAnsi="Calibri" w:ascii="Calibri"/>
        </w:rPr>
        <w:t xml:space="preserve">Dies kann erheblich unterstützt werden durch Verdunstung von Wasser durch Pflanzen. Ein m² Grün</w:t>
      </w:r>
      <w:r w:rsidR="007301CB" w:rsidRPr="00412341">
        <w:rPr>
          <w:rFonts w:hAnsi="Calibri" w:ascii="Calibri"/>
        </w:rPr>
        <w:t xml:space="preserve">, z.B. Bäume, Dach</w:t>
      </w:r>
      <w:r w:rsidR="00A35B62">
        <w:rPr>
          <w:rFonts w:hAnsi="Calibri" w:ascii="Calibri"/>
        </w:rPr>
        <w:t xml:space="preserve">-</w:t>
      </w:r>
      <w:r w:rsidR="007301CB" w:rsidRPr="00412341">
        <w:rPr>
          <w:rFonts w:hAnsi="Calibri" w:ascii="Calibri"/>
        </w:rPr>
        <w:t xml:space="preserve"> oder Fassadenbegrünung, </w:t>
      </w:r>
      <w:r w:rsidR="002000F2" w:rsidRPr="00412341">
        <w:rPr>
          <w:rFonts w:hAnsi="Calibri" w:ascii="Calibri"/>
        </w:rPr>
        <w:t xml:space="preserve">kann bis zu 10 L Wasser </w:t>
      </w:r>
      <w:r w:rsidR="00A35B62">
        <w:rPr>
          <w:rFonts w:hAnsi="Calibri" w:ascii="Calibri"/>
        </w:rPr>
        <w:t xml:space="preserve">am Tag </w:t>
      </w:r>
      <w:r w:rsidR="002000F2" w:rsidRPr="00412341">
        <w:rPr>
          <w:rFonts w:hAnsi="Calibri" w:ascii="Calibri"/>
        </w:rPr>
        <w:t xml:space="preserve">verdunsten,</w:t>
      </w:r>
      <w:r w:rsidR="00B77C80">
        <w:rPr>
          <w:rFonts w:hAnsi="Calibri" w:ascii="Calibri"/>
        </w:rPr>
        <w:t xml:space="preserve"> im Jahresverlauf sind das etwa 1 bis 3 L Wasser pro m² und Tag.</w:t>
      </w:r>
      <w:r w:rsidR="002000F2" w:rsidRPr="00412341">
        <w:rPr>
          <w:rFonts w:hAnsi="Calibri" w:ascii="Calibri"/>
        </w:rPr>
        <w:t xml:space="preserve"> </w:t>
      </w:r>
      <w:r w:rsidR="00B77C80">
        <w:rPr>
          <w:rFonts w:hAnsi="Calibri" w:ascii="Calibri"/>
        </w:rPr>
        <w:t xml:space="preserve">Z</w:t>
      </w:r>
      <w:r w:rsidR="002000F2" w:rsidRPr="00412341">
        <w:rPr>
          <w:rFonts w:hAnsi="Calibri" w:ascii="Calibri"/>
        </w:rPr>
        <w:t xml:space="preserve">u Hause </w:t>
      </w:r>
      <w:r w:rsidR="00B77C80">
        <w:rPr>
          <w:rFonts w:hAnsi="Calibri" w:ascii="Calibri"/>
        </w:rPr>
        <w:t xml:space="preserve">würde man </w:t>
      </w:r>
      <w:r w:rsidR="002000F2" w:rsidRPr="00412341">
        <w:rPr>
          <w:rFonts w:hAnsi="Calibri" w:ascii="Calibri"/>
        </w:rPr>
        <w:t xml:space="preserve">etwa 7 kWh Strom oder Gas benötigen</w:t>
      </w:r>
      <w:r w:rsidR="00B77C80">
        <w:rPr>
          <w:rFonts w:hAnsi="Calibri" w:ascii="Calibri"/>
        </w:rPr>
        <w:t xml:space="preserve"> um 10 Liter Wasser zu verdunsten</w:t>
      </w:r>
      <w:r w:rsidR="002000F2" w:rsidRPr="00412341">
        <w:rPr>
          <w:rFonts w:hAnsi="Calibri" w:ascii="Calibri"/>
        </w:rPr>
        <w:t xml:space="preserve">. Die Pflanzen nutzen die Umgebungswärme zur Verdunstung von Wasser, sie kühlen also die Umgebung. </w:t>
      </w:r>
      <w:r w:rsidR="004B3173">
        <w:rPr>
          <w:rFonts w:hAnsi="Calibri" w:ascii="Calibri"/>
        </w:rPr>
        <w:t xml:space="preserve"> Eine ausgewachsene Buche verdunstet bis zu 400Liter Wasser am Tag.</w:t>
      </w:r>
      <w:r w:rsidR="002000F2">
        <w:rPr>
          <w:rFonts w:hAnsi="Calibri" w:ascii="Calibri"/>
        </w:rPr>
      </w:r>
    </w:p>
    <w:p w:rsidP="00412341">
      <w:pPr>
        <w:pStyle w:val="Normal"/>
        <w:rPr>
          <w:rFonts w:hAnsi="Calibri" w:ascii="Calibri"/>
        </w:rPr>
        <w:ind w:left="-240"/>
      </w:pPr>
      <w:r w:rsidR="00B77C80">
        <w:rPr>
          <w:rFonts w:hAnsi="Calibri" w:ascii="Calibri"/>
        </w:rPr>
      </w:r>
    </w:p>
    <w:p w:rsidP="00B77C80">
      <w:pPr>
        <w:pStyle w:val="Normal"/>
        <w:rPr>
          <w:color w:val="000000"/>
        </w:rPr>
        <w:ind w:left="-240"/>
      </w:pPr>
      <w:r w:rsidR="00B77C80" w:rsidRPr="00A07A5A">
        <w:rPr>
          <w:color w:val="000000"/>
        </w:rPr>
        <w:pict>
          <v:shapetype id="_x0000_t75" coordsize="21600,21600" o:spt="75" filled="f" stroked="f">
            <v:stroke joinstyle="miter"/>
            <v:path o:extrusionok="f"/>
            <o:lock aspectratio="t" v:ext="edit"/>
          </v:shapetype>
          <v:shape id="_x0000_i1032" type="#_x0000_t75" style="width:249.978pt;height:196.416pt;" o:bordertopcolor="auto" o:borderleftcolor="auto" o:borderbottomcolor="auto" o:borderrightcolor="auto">
            <v:imagedata r:id="rId9" cropright="4746f" cropleft="32609f" cropbottom="11740f" o:title="" croptop="15855f"/>
            <w10:bordertop type="none" width="0"/>
            <w10:borderleft type="none" width="0"/>
            <w10:borderbottom type="none" width="0"/>
            <w10:borderright type="none" width="0"/>
          </v:shape>
        </w:pict>
      </w:r>
      <w:r w:rsidR="00B77C80">
        <w:rPr>
          <w:color w:val="000000"/>
        </w:rPr>
      </w:r>
    </w:p>
    <w:p w:rsidP="00B77C80">
      <w:pPr>
        <w:pStyle w:val="Normal"/>
        <w:rPr>
          <w:rStyle w:val="UserStyle_1"/>
          <w:rFonts w:hAnsi="Calibri" w:ascii="Calibri"/>
        </w:rPr>
        <w:ind w:left="-240"/>
      </w:pPr>
      <w:r w:rsidR="00B77C80" w:rsidRPr="00B77C80">
        <w:rPr>
          <w:rStyle w:val="UserStyle_1"/>
          <w:rFonts w:hAnsi="Calibri" w:ascii="Calibri"/>
        </w:rPr>
        <w:t xml:space="preserve">Abbildung 4: Tägliche Transpirationsraten im Jahresverlauf an den Waldklimastationen jeweils gemittelt für die Baumarten Fichte, Kiefer und die Laubbäume Buche und Eiche für den Zeitraum 1998 bis 2007</w:t>
      </w:r>
    </w:p>
    <w:p w:rsidP="00B77C80">
      <w:pPr>
        <w:pStyle w:val="Normal"/>
        <w:rPr>
          <w:rStyle w:val="UserStyle_1"/>
          <w:rFonts w:hAnsi="Calibri" w:ascii="Calibri"/>
        </w:rPr>
        <w:ind w:left="-240"/>
      </w:pPr>
      <w:r w:rsidR="00B77C80" w:rsidRPr="00B77C80">
        <w:rPr>
          <w:highlight w:val="red"/>
          <w:rStyle w:val="UserStyle_1"/>
          <w:rFonts w:hAnsi="Calibri" w:ascii="Calibri"/>
        </w:rPr>
        <w:t xml:space="preserve">Quelle:</w:t>
      </w:r>
      <w:r w:rsidR="00B77C80" w:rsidRPr="00B77C80">
        <w:rPr>
          <w:rFonts w:hAnsi="Calibri" w:ascii="Calibri"/>
        </w:rPr>
        <w:t xml:space="preserve"> </w:t>
      </w:r>
      <w:r w:rsidR="00B77C80" w:rsidRPr="00B77C80">
        <w:rPr>
          <w:rStyle w:val="UserStyle_1"/>
          <w:rFonts w:hAnsi="Calibri" w:ascii="Calibri"/>
        </w:rPr>
        <w:t xml:space="preserve">www.lwf.bayern.de/mam/cms04/boden-klima/dateien/a66-wasserverbrauch-von-waeldern.pdf</w:t>
      </w:r>
    </w:p>
    <w:p w:rsidP="00412341">
      <w:pPr>
        <w:pStyle w:val="Normal"/>
        <w:rPr>
          <w:color w:val="000000"/>
        </w:rPr>
        <w:ind w:left="-240"/>
      </w:pPr>
      <w:r w:rsidR="00B77C80">
        <w:rPr>
          <w:color w:val="000000"/>
        </w:rPr>
      </w:r>
    </w:p>
    <w:p w:rsidP="00412341">
      <w:pPr>
        <w:pStyle w:val="Normal"/>
        <w:rPr>
          <w:color w:val="000000"/>
        </w:rPr>
        <w:ind w:left="-240"/>
      </w:pPr>
      <w:r w:rsidR="004B3173">
        <w:rPr>
          <w:color w:val="000000"/>
        </w:rPr>
        <w:fldChar w:fldCharType="begin"/>
      </w:r>
      <w:r w:rsidR="004B3173">
        <w:rPr>
          <w:color w:val="000000"/>
        </w:rPr>
        <w:instrText xml:space="preserve"> HYPERLINK "</w:instrText>
      </w:r>
      <w:r w:rsidR="004B3173" w:rsidRPr="004B3173">
        <w:rPr>
          <w:color w:val="000000"/>
        </w:rPr>
        <w:instrText xml:space="preserve">https://alleantworten.de/wie-viel-wasser-verdunstet-eine-buche</w:instrText>
      </w:r>
      <w:r w:rsidR="004B3173">
        <w:rPr>
          <w:color w:val="000000"/>
        </w:rPr>
        <w:instrText xml:space="preserve">" </w:instrText>
      </w:r>
      <w:r w:rsidR="004B3173" w:rsidRPr="00AC5C91">
        <w:rPr>
          <w:color w:val="000000"/>
        </w:rPr>
      </w:r>
      <w:r w:rsidR="004B3173">
        <w:rPr>
          <w:color w:val="000000"/>
        </w:rPr>
        <w:fldChar w:fldCharType="separate"/>
      </w:r>
      <w:r w:rsidR="004B3173" w:rsidRPr="00AC5C91">
        <w:rPr>
          <w:rStyle w:val="Hyperlink"/>
        </w:rPr>
        <w:t xml:space="preserve">https://alleantworten.de/wie-viel-wasser-verdunstet-eine-buche</w:t>
      </w:r>
      <w:r w:rsidR="004B3173">
        <w:rPr>
          <w:color w:val="000000"/>
        </w:rPr>
        <w:fldChar w:fldCharType="end"/>
      </w:r>
      <w:r w:rsidR="004B3173">
        <w:rPr>
          <w:color w:val="000000"/>
        </w:rPr>
      </w:r>
    </w:p>
    <w:p w:rsidP="004B3173">
      <w:pPr>
        <w:pStyle w:val="Normal"/>
        <w:rPr>
          <w:color w:val="000000"/>
        </w:rPr>
      </w:pPr>
      <w:r w:rsidR="004B3173">
        <w:t xml:space="preserve">„Doch ihre Fähigkeit zur CO2-Entsorgung ist nicht die einzige Eigenschaft der Bäume, die einen Einfluss auf das Klima hat. An einem heißen, sonnigen Tag können die Pflanzen bis zu 400 Liter Wasser verdunsten. Weil das Wasser beim Verdunsten Wärme verbraucht, kühlen sie ihre Umgebung auf diese Weise ab.“</w:t>
      </w:r>
      <w:r w:rsidR="004B3173">
        <w:rPr>
          <w:color w:val="000000"/>
        </w:rPr>
      </w:r>
    </w:p>
    <w:p w:rsidP="00412341">
      <w:pPr>
        <w:pStyle w:val="Normal"/>
        <w:rPr>
          <w:color w:val="000000"/>
        </w:rPr>
        <w:ind w:left="-240"/>
      </w:pPr>
      <w:r w:rsidR="004B3173" w:rsidRPr="004B3173">
        <w:rPr>
          <w:color w:val="000000"/>
        </w:rPr>
      </w:r>
    </w:p>
    <w:p w:rsidP="00412341">
      <w:pPr>
        <w:pStyle w:val="Normal"/>
        <w:rPr>
          <w:rFonts w:hAnsi="Calibri" w:ascii="Calibri"/>
        </w:rPr>
        <w:ind w:left="-240"/>
      </w:pPr>
      <w:r w:rsidR="00B77C80" w:rsidRPr="00412341">
        <w:rPr>
          <w:rFonts w:hAnsi="Calibri" w:ascii="Calibri"/>
        </w:rPr>
        <w:t xml:space="preserve">Des Weiteren ziehen sie zum Aufbau ihrer Zellstoffe (z.B. Blätter und Holz) CO2 aus der Atmosphäre, was zu weniger Reflexionen der Wärmestrahlung in der Atmosphäre zurück auf die Erde führt. Durch Pflanzen kann also die Atmosphäre gekühlt werden.</w:t>
      </w:r>
      <w:r w:rsidR="002000F2">
        <w:rPr>
          <w:rFonts w:hAnsi="Calibri" w:ascii="Calibri"/>
        </w:rPr>
      </w:r>
    </w:p>
    <w:p w:rsidP="00412341">
      <w:pPr>
        <w:pStyle w:val="Normal"/>
        <w:rPr>
          <w:rFonts w:hAnsi="Calibri" w:ascii="Calibri"/>
        </w:rPr>
        <w:ind w:left="-240"/>
      </w:pPr>
      <w:r w:rsidR="00B77C80">
        <w:rPr>
          <w:rFonts w:hAnsi="Calibri" w:ascii="Calibri"/>
        </w:rPr>
      </w:r>
    </w:p>
    <w:p w:rsidP="00412341">
      <w:pPr>
        <w:pStyle w:val="Normal"/>
        <w:rPr>
          <w:bCs/>
          <w:rFonts w:hAnsi="Calibri" w:ascii="Calibri"/>
        </w:rPr>
        <w:ind w:left="-240"/>
      </w:pPr>
      <w:r w:rsidR="002000F2" w:rsidRPr="00BF4AC0">
        <w:rPr>
          <w:b/>
          <w:sz w:val="28"/>
          <w:bCs/>
          <w:szCs w:val="28"/>
          <w:rFonts w:hAnsi="Calibri" w:ascii="Calibri"/>
        </w:rPr>
        <w:t xml:space="preserve">Botschaft:</w:t>
      </w:r>
      <w:r w:rsidR="002000F2" w:rsidRPr="002000F2">
        <w:rPr>
          <w:b/>
          <w:sz w:val="22"/>
          <w:bCs/>
          <w:szCs w:val="22"/>
          <w:rFonts w:hAnsi="Calibri" w:ascii="Calibri"/>
        </w:rPr>
        <w:t xml:space="preserve"> </w:t>
      </w:r>
      <w:r w:rsidR="002000F2" w:rsidRPr="00A35B62">
        <w:rPr>
          <w:bCs/>
          <w:rFonts w:hAnsi="Calibri" w:ascii="Calibri"/>
        </w:rPr>
        <w:t xml:space="preserve">Die Sonnenenergie steht uns gratis zur Verfügung. Sie kann auf unterschiedliche Weise genutzt werden.</w:t>
      </w:r>
      <w:r w:rsidR="007301CB" w:rsidRPr="00A35B62">
        <w:rPr>
          <w:bCs/>
          <w:rFonts w:hAnsi="Calibri" w:ascii="Calibri"/>
        </w:rPr>
      </w:r>
    </w:p>
    <w:p w:rsidP="00412341">
      <w:pPr>
        <w:pStyle w:val="Normal"/>
        <w:rPr>
          <w:rFonts w:hAnsi="Calibri" w:ascii="Calibri"/>
          <w:color w:val="000000"/>
        </w:rPr>
        <w:ind w:left="-240"/>
      </w:pPr>
      <w:r w:rsidR="00A35B62" w:rsidRPr="00412341">
        <w:rPr>
          <w:rFonts w:hAnsi="Calibri" w:ascii="Calibri"/>
          <w:color w:val="000000"/>
        </w:rPr>
      </w:r>
    </w:p>
    <w:p w:rsidP="00412341">
      <w:pPr>
        <w:pStyle w:val="Normal"/>
        <w:rPr>
          <w:rFonts w:hAnsi="Calibri" w:ascii="Calibri"/>
          <w:color w:val="000000"/>
        </w:rPr>
        <w:ind w:left="-240"/>
      </w:pPr>
      <w:r w:rsidR="007301CB" w:rsidRPr="00412341">
        <w:rPr>
          <w:rFonts w:hAnsi="Calibri" w:ascii="Calibri"/>
          <w:color w:val="000000"/>
        </w:rPr>
        <w:t xml:space="preserve">Als da wäre die direkte Sonnenenergienutzung zur Aufheizung von Räumen, oder die Aufheizung von Sonnenkollektoren oder die Produktion von Strom mit Hilfe</w:t>
      </w:r>
      <w:r w:rsidR="000022B7">
        <w:rPr>
          <w:rFonts w:hAnsi="Calibri" w:ascii="Calibri"/>
          <w:color w:val="000000"/>
        </w:rPr>
        <w:t xml:space="preserve"> </w:t>
      </w:r>
      <w:r w:rsidR="007301CB" w:rsidRPr="00412341">
        <w:rPr>
          <w:rFonts w:hAnsi="Calibri" w:ascii="Calibri"/>
          <w:color w:val="000000"/>
        </w:rPr>
        <w:t xml:space="preserve">von Photovoltaikzellen.</w:t>
      </w:r>
    </w:p>
    <w:p w:rsidP="00412341">
      <w:pPr>
        <w:pStyle w:val="Normal"/>
        <w:rPr>
          <w:rFonts w:hAnsi="Calibri" w:ascii="Calibri"/>
          <w:color w:val="000000"/>
        </w:rPr>
        <w:ind w:left="-240"/>
      </w:pPr>
      <w:r w:rsidR="007301CB" w:rsidRPr="00412341">
        <w:rPr>
          <w:rFonts w:hAnsi="Calibri" w:ascii="Calibri"/>
          <w:color w:val="000000"/>
        </w:rPr>
        <w:t xml:space="preserve">Die Sonne bringt etwa 16.000 mal mehr Energie auf den Erdboden als die gesamte Menschheit an Energie verbraucht</w:t>
      </w:r>
    </w:p>
    <w:p w:rsidP="00412341">
      <w:pPr>
        <w:pStyle w:val="Normal"/>
        <w:rPr>
          <w:rFonts w:hAnsi="Calibri" w:ascii="Calibri"/>
          <w:color w:val="000000"/>
        </w:rPr>
        <w:ind w:left="-240"/>
      </w:pPr>
      <w:r w:rsidR="000022B7">
        <w:rPr>
          <w:rFonts w:hAnsi="Calibri" w:ascii="Calibri"/>
          <w:color w:val="000000"/>
        </w:rPr>
        <w:fldChar w:fldCharType="begin"/>
      </w:r>
      <w:r w:rsidR="000022B7">
        <w:rPr>
          <w:rFonts w:hAnsi="Calibri" w:ascii="Calibri"/>
          <w:color w:val="000000"/>
        </w:rPr>
        <w:instrText xml:space="preserve"> SHAPE  \* MERGEFORMAT </w:instrText>
      </w:r>
      <w:r w:rsidR="000022B7">
        <w:rPr>
          <w:rFonts w:hAnsi="Calibri" w:ascii="Calibri"/>
          <w:color w:val="000000"/>
        </w:rPr>
        <w:fldChar w:fldCharType="separate"/>
      </w:r>
      <w:r w:rsidR="000022B7">
        <w:rPr>
          <w:noProof/>
          <w:rFonts w:hAnsi="Calibri" w:ascii="Calibri"/>
          <w:color w:val="000000"/>
        </w:rPr>
        <w:pict>
          <v:shape id="_x0000_s1026" type="#_x0000_t75" style="mso-position-horizontal-relative:char;mso-position-vertical-relative:line;margin-left:0pt;margin-top:0pt;width:327.6pt;height:214.35pt;" filled="f" stroked="f">
            <v:imagedata o:title="07_Energy_MS2_V11" r:id="rId10"/>
          </v:shape>
          <v:shapetype id="_x0000_t75" coordsize="21600,21600" o:spt="75" path="m@4@5l@4@11@9@11@9@5xe" filled="f" stroked="f" o:preferrelative="t">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aspectratio="t" v:ext="edit"/>
          </v:shapetype>
        </w:pict>
      </w:r>
      <w:r w:rsidR="004D6C18" w:rsidRPr="000022B7">
        <w:rPr>
          <w:rFonts w:hAnsi="Calibri" w:ascii="Calibri"/>
          <w:color w:val="000000"/>
        </w:rPr>
        <w:pict>
          <v:shapetype id="_x0000_t75" coordsize="21600,21600" o:spt="75" filled="f" stroked="f">
            <v:stroke joinstyle="miter"/>
            <v:path o:extrusionok="f"/>
            <o:lock aspectratio="t" v:ext="edit"/>
          </v:shapetype>
          <v:shape id="_x0000_i1033" type="#_x0000_t75" style="width:327.777pt;height:214.445pt;" o:bordertopcolor="auto" o:borderleftcolor="auto" o:borderbottomcolor="auto" o:borderrightcolor="auto">
            <w10:bordertop type="none" width="0"/>
            <w10:borderleft type="none" width="0"/>
            <w10:borderbottom type="none" width="0"/>
            <w10:borderright type="none" width="0"/>
          </v:shape>
        </w:pict>
      </w:r>
      <w:r w:rsidR="000022B7">
        <w:rPr>
          <w:rFonts w:hAnsi="Calibri" w:ascii="Calibri"/>
          <w:color w:val="000000"/>
        </w:rPr>
        <w:fldChar w:fldCharType="end"/>
      </w:r>
      <w:r w:rsidR="007301CB" w:rsidRPr="00412341">
        <w:rPr>
          <w:rFonts w:hAnsi="Calibri" w:ascii="Calibri"/>
          <w:color w:val="000000"/>
        </w:rPr>
      </w:r>
    </w:p>
    <w:p w:rsidP="00412341">
      <w:pPr>
        <w:pStyle w:val="Normal"/>
        <w:rPr>
          <w:b/>
          <w:rFonts w:hAnsi="Calibri" w:ascii="Calibri"/>
          <w:color w:val="000000"/>
        </w:rPr>
        <w:ind w:left="-240"/>
      </w:pPr>
      <w:r w:rsidR="007301CB" w:rsidRPr="00412341">
        <w:rPr>
          <w:b/>
          <w:rFonts w:hAnsi="Calibri" w:ascii="Calibri"/>
          <w:color w:val="000000"/>
        </w:rPr>
        <w:t xml:space="preserve">Abbildung </w:t>
      </w:r>
      <w:r w:rsidR="00B77C80">
        <w:rPr>
          <w:b/>
          <w:rFonts w:hAnsi="Calibri" w:ascii="Calibri"/>
          <w:color w:val="000000"/>
        </w:rPr>
        <w:t xml:space="preserve">6</w:t>
      </w:r>
      <w:r w:rsidR="007301CB" w:rsidRPr="00412341">
        <w:rPr>
          <w:b/>
          <w:rFonts w:hAnsi="Calibri" w:ascii="Calibri"/>
          <w:color w:val="000000"/>
        </w:rPr>
        <w:t xml:space="preserve">  Energiebilanz Reserven Verbrauch und Potential</w:t>
      </w:r>
      <w:r w:rsidR="007301CB">
        <w:rPr>
          <w:b/>
          <w:rFonts w:hAnsi="Calibri" w:ascii="Calibri"/>
          <w:color w:val="000000"/>
        </w:rPr>
      </w:r>
    </w:p>
    <w:p w:rsidP="00412341">
      <w:pPr>
        <w:pStyle w:val="Normal"/>
        <w:rPr>
          <w:b/>
          <w:rFonts w:hAnsi="Calibri" w:ascii="Calibri"/>
          <w:color w:val="000000"/>
        </w:rPr>
        <w:ind w:left="-240"/>
      </w:pPr>
      <w:r w:rsidR="004D6C18" w:rsidRPr="004D6C18">
        <w:rPr>
          <w:highlight w:val="red"/>
          <w:b/>
          <w:rFonts w:hAnsi="Calibri" w:ascii="Calibri"/>
          <w:color w:val="000000"/>
        </w:rPr>
        <w:t xml:space="preserve">Quelle:</w:t>
      </w:r>
      <w:r w:rsidR="004D6C18">
        <w:rPr>
          <w:b/>
          <w:rFonts w:hAnsi="Calibri" w:ascii="Calibri"/>
          <w:color w:val="000000"/>
        </w:rPr>
        <w:t xml:space="preserve"> </w:t>
      </w:r>
      <w:r w:rsidR="004D6C18" w:rsidRPr="004D6C18">
        <w:rPr>
          <w:rFonts w:hAnsi="Calibri" w:ascii="Calibri"/>
          <w:color w:val="000000"/>
        </w:rPr>
        <w:t xml:space="preserve">Prof. Stefan Krauter Uni Paderborn</w:t>
      </w:r>
      <w:r w:rsidR="004D6C18" w:rsidRPr="00412341">
        <w:rPr>
          <w:b/>
          <w:rFonts w:hAnsi="Calibri" w:ascii="Calibri"/>
          <w:color w:val="000000"/>
        </w:rPr>
      </w:r>
    </w:p>
    <w:p w:rsidP="00412341">
      <w:pPr>
        <w:pStyle w:val="Normal"/>
        <w:rPr>
          <w:rFonts w:hAnsi="Calibri" w:ascii="Calibri"/>
          <w:color w:val="000000"/>
        </w:rPr>
        <w:ind w:left="-240"/>
      </w:pPr>
      <w:r w:rsidR="007301CB" w:rsidRPr="00412341">
        <w:rPr>
          <w:rFonts w:hAnsi="Calibri" w:ascii="Calibri"/>
          <w:color w:val="000000"/>
        </w:rPr>
      </w:r>
    </w:p>
    <w:p w:rsidP="00412341">
      <w:pPr>
        <w:pStyle w:val="Normal"/>
        <w:rPr>
          <w:b/>
          <w:sz w:val="28"/>
          <w:szCs w:val="28"/>
          <w:color w:val="000000"/>
        </w:rPr>
        <w:ind w:left="-240"/>
      </w:pPr>
      <w:r w:rsidR="00BF4AC0" w:rsidRPr="00412341">
        <w:rPr>
          <w:b/>
          <w:rFonts w:hAnsi="Calibri" w:ascii="Calibri"/>
          <w:color w:val="000000"/>
        </w:rPr>
        <w:br w:type="column"/>
      </w:r>
      <w:r w:rsidR="007301CB" w:rsidRPr="007301CB">
        <w:rPr>
          <w:b/>
          <w:sz w:val="28"/>
          <w:szCs w:val="28"/>
          <w:color w:val="000000"/>
        </w:rPr>
        <w:t xml:space="preserve">Praktische Beispiele:</w:t>
      </w:r>
    </w:p>
    <w:p w:rsidP="00412341">
      <w:pPr>
        <w:pStyle w:val="Normal"/>
        <w:rPr>
          <w:color w:val="000000"/>
        </w:rPr>
        <w:ind w:left="-240"/>
      </w:pPr>
      <w:r w:rsidR="007301CB">
        <w:rPr>
          <w:color w:val="000000"/>
        </w:rPr>
      </w:r>
    </w:p>
    <w:p w:rsidP="00412341">
      <w:pPr>
        <w:pStyle w:val="Normal"/>
        <w:rPr>
          <w:color w:val="000000"/>
        </w:rPr>
        <w:ind w:left="-240"/>
      </w:pPr>
      <w:r w:rsidR="00412341">
        <w:rPr>
          <w:color w:val="000000"/>
        </w:rPr>
        <w:t xml:space="preserve">Wärmeproduktion:</w:t>
        <w:tab/>
        <w:t xml:space="preserve">Bündelung der Einstrahlung auf einen Brennpunkt (Kochen Heizuén)</w:t>
      </w:r>
    </w:p>
    <w:p w:rsidP="00412341">
      <w:pPr>
        <w:pStyle w:val="Normal"/>
        <w:rPr>
          <w:color w:val="000000"/>
        </w:rPr>
        <w:ind w:left="-240"/>
      </w:pPr>
      <w:r w:rsidR="00412341">
        <w:rPr>
          <w:color w:val="000000"/>
        </w:rPr>
        <w:tab/>
        <w:tab/>
        <w:tab/>
        <w:tab/>
        <w:t xml:space="preserve">Bau eines einfachen Solarkocher</w:t>
      </w:r>
    </w:p>
    <w:p w:rsidP="00412341">
      <w:pPr>
        <w:pStyle w:val="Normal"/>
        <w:rPr>
          <w:color w:val="000000"/>
        </w:rPr>
        <w:ind w:left="-240"/>
      </w:pPr>
      <w:r w:rsidR="00412341">
        <w:rPr>
          <w:color w:val="000000"/>
        </w:rPr>
      </w:r>
    </w:p>
    <w:p w:rsidP="00412341">
      <w:pPr>
        <w:pStyle w:val="Normal"/>
        <w:rPr>
          <w:color w:val="000000"/>
        </w:rPr>
        <w:ind w:left="-240"/>
      </w:pPr>
      <w:r w:rsidR="00412341">
        <w:rPr>
          <w:color w:val="000000"/>
        </w:rPr>
        <w:t xml:space="preserve">Stromproduktion:</w:t>
        <w:tab/>
        <w:t xml:space="preserve">Umwandlung der Sonnenstrahlung in elektrische Energie (Photovoltaikzellen)</w:t>
      </w:r>
    </w:p>
    <w:p w:rsidP="00412341">
      <w:pPr>
        <w:pStyle w:val="Normal"/>
        <w:rPr>
          <w:color w:val="000000"/>
        </w:rPr>
        <w:ind w:left="-240"/>
      </w:pPr>
      <w:r w:rsidR="00412341">
        <w:rPr>
          <w:color w:val="000000"/>
        </w:rPr>
        <w:tab/>
        <w:tab/>
        <w:tab/>
        <w:tab/>
        <w:t xml:space="preserve">Bau eines Solarpropeller</w:t>
      </w:r>
    </w:p>
    <w:p w:rsidP="00412341">
      <w:pPr>
        <w:pStyle w:val="Normal"/>
        <w:rPr>
          <w:color w:val="000000"/>
        </w:rPr>
        <w:ind w:left="-240"/>
      </w:pPr>
      <w:r w:rsidR="00412341">
        <w:rPr>
          <w:color w:val="000000"/>
        </w:rPr>
        <w:tab/>
        <w:tab/>
        <w:tab/>
        <w:tab/>
        <w:t xml:space="preserve">Bau eines Propellerbootes</w:t>
      </w:r>
    </w:p>
    <w:sectPr>
      <w:type w:val="nextPage"/>
      <w:pgSz w:h="16838" w:w="11906"/>
      <w:pgMar w:footer="709" w:bottom="851" w:top="567" w:right="866" w:header="709" w:gutter="0" w:left="1080"/>
      <w:cols w:space="708"/>
      <w:docGrid w:linePitch="360"/>
    </w:sectPr>
  </w:body>
</w:document>
</file>

<file path=word/fontTable.xml><?xml version="1.0" encoding="utf-8"?>
<w:fonts xmlns:w="http://schemas.openxmlformats.org/wordprocessingml/2006/main">
  <w:font w:name="Times New Roman">
    <w:charset w:val="00"/>
    <w:family w:val="roman"/>
    <w:panose1 w:val="02020603050405020304"/>
    <w:pitch w:val="variable"/>
    <w:sig w:usb0="E0003EFF" w:usb1="C000785B" w:usb2="00000009" w:usb3="00000000" w:csb0="000001FF" w:csb1="00000000"/>
  </w:font>
  <w:font w:name="Symbol">
    <w:charset w:val="02"/>
    <w:family w:val="roman"/>
    <w:panose1 w:val="05050102010706020507"/>
    <w:pitch w:val="variable"/>
    <w:sig w:usb0="00000000" w:usb1="10000000" w:usb2="00000000" w:usb3="00000000" w:csb0="80000000" w:csb1="00000000"/>
  </w:font>
  <w:font w:name="Arial">
    <w:charset w:val="00"/>
    <w:family w:val="swiss"/>
    <w:panose1 w:val="020b0604020202020204"/>
    <w:pitch w:val="variable"/>
    <w:sig w:usb0="E0003EFF" w:usb1="C000785B" w:usb2="00000009" w:usb3="00000000" w:csb0="000001FF" w:csb1="00000000"/>
  </w:font>
  <w:font w:name="Calibri">
    <w:charset w:val="00"/>
    <w:family w:val="swiss"/>
    <w:panose1 w:val="020f0502020204030204"/>
    <w:pitch w:val="variable"/>
    <w:sig w:usb0="E4003EFF" w:usb1="C000247B" w:usb2="00000009" w:usb3="00000000" w:csb0="000001FF" w:csb1="00000000"/>
  </w:font>
  <w:font w:name="Courier New">
    <w:charset w:val="00"/>
    <w:family w:val="modern"/>
    <w:panose1 w:val="02070309020205020404"/>
    <w:pitch w:val="fixed"/>
    <w:sig w:usb0="E0003EFF" w:usb1="C0007843" w:usb2="00000009" w:usb3="00000000" w:csb0="000001FF" w:csb1="00000000"/>
  </w:font>
  <w:font w:name="Wingdings">
    <w:charset w:val="02"/>
    <w:family w:val="auto"/>
    <w:panose1 w:val="05000000000000000000"/>
    <w:pitch w:val="variable"/>
    <w:sig w:usb0="00000000" w:usb1="10000000" w:usb2="00000000" w:usb3="00000000" w:csb0="80000000" w:csb1="00000000"/>
  </w:font>
</w:fonts>
</file>

<file path=word/numbering.xml><?xml version="1.0" encoding="utf-8"?>
<w:numbering xmlns:w="http://schemas.openxmlformats.org/wordprocessingml/2006/main" xmlns:v="urn:schemas-microsoft-com:vml" xmlns:o="urn:schemas-microsoft-com:office:office" xmlns:w10="urn:schemas-microsoft-com:office:word" xmlns:r="http://schemas.openxmlformats.org/officeDocument/2006/relationships" xmlns:wpc="http://schemas.microsoft.com/office/word/2010/wordprocessingCanvas" xmlns:mc="http://schemas.openxmlformats.org/markup-compatibility/2006"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http://schemas.openxmlformats.org/officeDocument/2006/math" mc:Ignorable="w14 wp14">
  <w:abstractNum w:abstractNumId="0">
    <w:nsid w:val="21FD2723"/>
    <w:multiLevelType w:val="multilevel"/>
    <w:tmpl w:val="3FC492CC"/>
    <w:lvl w:ilvl="0">
      <w:start w:val="1"/>
      <w:numFmt w:val="bullet"/>
      <w:suff w:val="tab"/>
      <w:lvlText w:val=""/>
      <w:lvlJc w:val="left"/>
      <w:pPr>
        <w:pStyle w:val="Normal"/>
        <w:tabs>
          <w:tab w:pos="720" w:leader="none" w:val="num"/>
        </w:tabs>
        <w:ind w:hanging="360" w:left="720"/>
      </w:pPr>
      <w:rPr>
        <w:sz w:val="20"/>
        <w:rFonts w:hAnsi="Symbol" w:ascii="Symbol"/>
      </w:rPr>
    </w:lvl>
    <w:lvl w:ilvl="1">
      <w:start w:val="1"/>
      <w:numFmt w:val="bullet"/>
      <w:suff w:val="tab"/>
      <w:lvlText w:val="o"/>
      <w:lvlJc w:val="left"/>
      <w:pPr>
        <w:pStyle w:val="Normal"/>
        <w:tabs>
          <w:tab w:pos="1440" w:leader="none" w:val="num"/>
        </w:tabs>
        <w:ind w:hanging="360" w:left="1440"/>
      </w:pPr>
      <w:rPr>
        <w:sz w:val="20"/>
        <w:rFonts w:hAnsi="Courier New" w:ascii="Courier New"/>
      </w:rPr>
    </w:lvl>
    <w:lvl w:ilvl="2">
      <w:start w:val="1"/>
      <w:numFmt w:val="bullet"/>
      <w:suff w:val="tab"/>
      <w:lvlText w:val=""/>
      <w:lvlJc w:val="left"/>
      <w:pPr>
        <w:pStyle w:val="Normal"/>
        <w:tabs>
          <w:tab w:pos="2160" w:leader="none" w:val="num"/>
        </w:tabs>
        <w:ind w:hanging="360" w:left="2160"/>
      </w:pPr>
      <w:rPr>
        <w:sz w:val="20"/>
        <w:rFonts w:hAnsi="Wingdings" w:ascii="Wingdings"/>
      </w:rPr>
    </w:lvl>
    <w:lvl w:ilvl="3">
      <w:start w:val="1"/>
      <w:numFmt w:val="bullet"/>
      <w:suff w:val="tab"/>
      <w:lvlText w:val=""/>
      <w:lvlJc w:val="left"/>
      <w:pPr>
        <w:pStyle w:val="Normal"/>
        <w:tabs>
          <w:tab w:pos="2880" w:leader="none" w:val="num"/>
        </w:tabs>
        <w:ind w:hanging="360" w:left="2880"/>
      </w:pPr>
      <w:rPr>
        <w:sz w:val="20"/>
        <w:rFonts w:hAnsi="Wingdings" w:ascii="Wingdings"/>
      </w:rPr>
    </w:lvl>
    <w:lvl w:ilvl="4">
      <w:start w:val="1"/>
      <w:numFmt w:val="bullet"/>
      <w:suff w:val="tab"/>
      <w:lvlText w:val=""/>
      <w:lvlJc w:val="left"/>
      <w:pPr>
        <w:pStyle w:val="Normal"/>
        <w:tabs>
          <w:tab w:pos="3600" w:leader="none" w:val="num"/>
        </w:tabs>
        <w:ind w:hanging="360" w:left="3600"/>
      </w:pPr>
      <w:rPr>
        <w:sz w:val="20"/>
        <w:rFonts w:hAnsi="Wingdings" w:ascii="Wingdings"/>
      </w:rPr>
    </w:lvl>
    <w:lvl w:ilvl="5">
      <w:start w:val="1"/>
      <w:numFmt w:val="bullet"/>
      <w:suff w:val="tab"/>
      <w:lvlText w:val=""/>
      <w:lvlJc w:val="left"/>
      <w:pPr>
        <w:pStyle w:val="Normal"/>
        <w:tabs>
          <w:tab w:pos="4320" w:leader="none" w:val="num"/>
        </w:tabs>
        <w:ind w:hanging="360" w:left="4320"/>
      </w:pPr>
      <w:rPr>
        <w:sz w:val="20"/>
        <w:rFonts w:hAnsi="Wingdings" w:ascii="Wingdings"/>
      </w:rPr>
    </w:lvl>
    <w:lvl w:ilvl="6">
      <w:start w:val="1"/>
      <w:numFmt w:val="bullet"/>
      <w:suff w:val="tab"/>
      <w:lvlText w:val=""/>
      <w:lvlJc w:val="left"/>
      <w:pPr>
        <w:pStyle w:val="Normal"/>
        <w:tabs>
          <w:tab w:pos="5040" w:leader="none" w:val="num"/>
        </w:tabs>
        <w:ind w:hanging="360" w:left="5040"/>
      </w:pPr>
      <w:rPr>
        <w:sz w:val="20"/>
        <w:rFonts w:hAnsi="Wingdings" w:ascii="Wingdings"/>
      </w:rPr>
    </w:lvl>
    <w:lvl w:ilvl="7">
      <w:start w:val="1"/>
      <w:numFmt w:val="bullet"/>
      <w:suff w:val="tab"/>
      <w:lvlText w:val=""/>
      <w:lvlJc w:val="left"/>
      <w:pPr>
        <w:pStyle w:val="Normal"/>
        <w:tabs>
          <w:tab w:pos="5760" w:leader="none" w:val="num"/>
        </w:tabs>
        <w:ind w:hanging="360" w:left="5760"/>
      </w:pPr>
      <w:rPr>
        <w:sz w:val="20"/>
        <w:rFonts w:hAnsi="Wingdings" w:ascii="Wingdings"/>
      </w:rPr>
    </w:lvl>
    <w:lvl w:ilvl="8">
      <w:start w:val="1"/>
      <w:numFmt w:val="bullet"/>
      <w:suff w:val="tab"/>
      <w:lvlText w:val=""/>
      <w:lvlJc w:val="left"/>
      <w:pPr>
        <w:pStyle w:val="Normal"/>
        <w:tabs>
          <w:tab w:pos="6480" w:leader="none" w:val="num"/>
        </w:tabs>
        <w:ind w:hanging="360" w:left="6480"/>
      </w:pPr>
      <w:rPr>
        <w:sz w:val="20"/>
        <w:rFonts w:hAnsi="Wingdings" w:ascii="Wingdings"/>
      </w:rPr>
    </w:lvl>
  </w:abstractNum>
  <w:abstractNum w:abstractNumId="1">
    <w:nsid w:val="2E3D11D2"/>
    <w:multiLevelType w:val="multilevel"/>
    <w:tmpl w:val="94F85B2C"/>
    <w:lvl w:ilvl="0">
      <w:start w:val="1"/>
      <w:numFmt w:val="bullet"/>
      <w:suff w:val="tab"/>
      <w:lvlText w:val=""/>
      <w:lvlJc w:val="left"/>
      <w:pPr>
        <w:pStyle w:val="Normal"/>
        <w:tabs>
          <w:tab w:pos="720" w:leader="none" w:val="num"/>
        </w:tabs>
        <w:ind w:hanging="360" w:left="720"/>
      </w:pPr>
      <w:rPr>
        <w:sz w:val="20"/>
        <w:rFonts w:hAnsi="Symbol" w:ascii="Symbol"/>
      </w:rPr>
    </w:lvl>
    <w:lvl w:ilvl="1">
      <w:start w:val="1"/>
      <w:numFmt w:val="bullet"/>
      <w:suff w:val="tab"/>
      <w:lvlText w:val="o"/>
      <w:lvlJc w:val="left"/>
      <w:pPr>
        <w:pStyle w:val="Normal"/>
        <w:tabs>
          <w:tab w:pos="1440" w:leader="none" w:val="num"/>
        </w:tabs>
        <w:ind w:hanging="360" w:left="1440"/>
      </w:pPr>
      <w:rPr>
        <w:sz w:val="20"/>
        <w:rFonts w:hAnsi="Courier New" w:ascii="Courier New"/>
      </w:rPr>
    </w:lvl>
    <w:lvl w:ilvl="2">
      <w:start w:val="1"/>
      <w:numFmt w:val="bullet"/>
      <w:suff w:val="tab"/>
      <w:lvlText w:val=""/>
      <w:lvlJc w:val="left"/>
      <w:pPr>
        <w:pStyle w:val="Normal"/>
        <w:tabs>
          <w:tab w:pos="2160" w:leader="none" w:val="num"/>
        </w:tabs>
        <w:ind w:hanging="360" w:left="2160"/>
      </w:pPr>
      <w:rPr>
        <w:sz w:val="20"/>
        <w:rFonts w:hAnsi="Wingdings" w:ascii="Wingdings"/>
      </w:rPr>
    </w:lvl>
    <w:lvl w:ilvl="3">
      <w:start w:val="1"/>
      <w:numFmt w:val="bullet"/>
      <w:suff w:val="tab"/>
      <w:lvlText w:val=""/>
      <w:lvlJc w:val="left"/>
      <w:pPr>
        <w:pStyle w:val="Normal"/>
        <w:tabs>
          <w:tab w:pos="2880" w:leader="none" w:val="num"/>
        </w:tabs>
        <w:ind w:hanging="360" w:left="2880"/>
      </w:pPr>
      <w:rPr>
        <w:sz w:val="20"/>
        <w:rFonts w:hAnsi="Wingdings" w:ascii="Wingdings"/>
      </w:rPr>
    </w:lvl>
    <w:lvl w:ilvl="4">
      <w:start w:val="1"/>
      <w:numFmt w:val="bullet"/>
      <w:suff w:val="tab"/>
      <w:lvlText w:val=""/>
      <w:lvlJc w:val="left"/>
      <w:pPr>
        <w:pStyle w:val="Normal"/>
        <w:tabs>
          <w:tab w:pos="3600" w:leader="none" w:val="num"/>
        </w:tabs>
        <w:ind w:hanging="360" w:left="3600"/>
      </w:pPr>
      <w:rPr>
        <w:sz w:val="20"/>
        <w:rFonts w:hAnsi="Wingdings" w:ascii="Wingdings"/>
      </w:rPr>
    </w:lvl>
    <w:lvl w:ilvl="5">
      <w:start w:val="1"/>
      <w:numFmt w:val="bullet"/>
      <w:suff w:val="tab"/>
      <w:lvlText w:val=""/>
      <w:lvlJc w:val="left"/>
      <w:pPr>
        <w:pStyle w:val="Normal"/>
        <w:tabs>
          <w:tab w:pos="4320" w:leader="none" w:val="num"/>
        </w:tabs>
        <w:ind w:hanging="360" w:left="4320"/>
      </w:pPr>
      <w:rPr>
        <w:sz w:val="20"/>
        <w:rFonts w:hAnsi="Wingdings" w:ascii="Wingdings"/>
      </w:rPr>
    </w:lvl>
    <w:lvl w:ilvl="6">
      <w:start w:val="1"/>
      <w:numFmt w:val="bullet"/>
      <w:suff w:val="tab"/>
      <w:lvlText w:val=""/>
      <w:lvlJc w:val="left"/>
      <w:pPr>
        <w:pStyle w:val="Normal"/>
        <w:tabs>
          <w:tab w:pos="5040" w:leader="none" w:val="num"/>
        </w:tabs>
        <w:ind w:hanging="360" w:left="5040"/>
      </w:pPr>
      <w:rPr>
        <w:sz w:val="20"/>
        <w:rFonts w:hAnsi="Wingdings" w:ascii="Wingdings"/>
      </w:rPr>
    </w:lvl>
    <w:lvl w:ilvl="7">
      <w:start w:val="1"/>
      <w:numFmt w:val="bullet"/>
      <w:suff w:val="tab"/>
      <w:lvlText w:val=""/>
      <w:lvlJc w:val="left"/>
      <w:pPr>
        <w:pStyle w:val="Normal"/>
        <w:tabs>
          <w:tab w:pos="5760" w:leader="none" w:val="num"/>
        </w:tabs>
        <w:ind w:hanging="360" w:left="5760"/>
      </w:pPr>
      <w:rPr>
        <w:sz w:val="20"/>
        <w:rFonts w:hAnsi="Wingdings" w:ascii="Wingdings"/>
      </w:rPr>
    </w:lvl>
    <w:lvl w:ilvl="8">
      <w:start w:val="1"/>
      <w:numFmt w:val="bullet"/>
      <w:suff w:val="tab"/>
      <w:lvlText w:val=""/>
      <w:lvlJc w:val="left"/>
      <w:pPr>
        <w:pStyle w:val="Normal"/>
        <w:tabs>
          <w:tab w:pos="6480" w:leader="none" w:val="num"/>
        </w:tabs>
        <w:ind w:hanging="360" w:left="6480"/>
      </w:pPr>
      <w:rPr>
        <w:sz w:val="20"/>
        <w:rFonts w:hAnsi="Wingdings" w:ascii="Wingdings"/>
      </w:rPr>
    </w:lvl>
  </w:abstractNum>
  <w:num w:numId="1">
    <w:abstractNumId w:val="1"/>
  </w:num>
  <w:num w:numId="2">
    <w:abstractNumId w:val="0"/>
  </w:num>
</w:numbering>
</file>

<file path=word/settings.xml><?xml version="1.0" encoding="utf-8"?>
<w:settings xmlns:w="http://schemas.openxmlformats.org/wordprocessingml/2006/main">
  <w:zoom w:percent="110"/>
  <w:stylePaneFormatFilter w:val="3f01"/>
  <w:defaultTabStop w:val="708"/>
  <w:displayHorizontalDrawingGridEvery w:val="2"/>
  <w:displayVerticalDrawingGridEvery w:val="2"/>
  <w:footnotePr w:pos="docEnd" w:numStart="1"/>
  <w:compat>
    <w:compatSetting w:name="compatibilityMode" w:uri="http://schemas.microsoft.com/office/word" w:val="11"/>
    <w:spaceForUL/>
  </w:compat>
  <w:rsids>
    <w:rsid w:val="000022B7"/>
    <w:rsid w:val="002000F2"/>
    <w:rsid w:val="00207612"/>
    <w:rsid w:val="00412341"/>
    <w:rsid w:val="004B3173"/>
    <w:rsid w:val="004B51FD"/>
    <w:rsid w:val="004D6C18"/>
    <w:rsid w:val="00527A73"/>
    <w:rsid w:val="005E249D"/>
    <w:rsid w:val="0063442D"/>
    <w:rsid w:val="007301CB"/>
    <w:rsid w:val="00A07A5A"/>
    <w:rsid w:val="00A35B62"/>
    <w:rsid w:val="00AC5C91"/>
    <w:rsid w:val="00B77C80"/>
    <w:rsid w:val="00BF4AC0"/>
    <w:rsid w:val="00CC1284"/>
  </w:rsids>
</w:settings>
</file>

<file path=word/styles.xml><?xml version="1.0" encoding="utf-8"?>
<w:styles xmlns:w="http://schemas.openxmlformats.org/wordprocessingml/2006/main">
  <w:docDefaults>
    <w:rPrDefault>
      <w:rPr>
        <w:rFonts w:ascii="Times New Roman" w:eastAsia="Times New Roman" w:hAnsi="Times New Roman" w:cs="Times New Roman"/>
        <w:lang w:val="en-US"/>
      </w:rPr>
    </w:rPrDefault>
    <w:pPrDefault/>
  </w:docDefaults>
  <w:style w:type="paragraph" w:styleId="Normal">
    <w:name w:val="Normal"/>
    <w:aliases w:val="Standard"/>
    <w:next w:val="Normal"/>
    <w:link w:val="Normal"/>
    <w:rPr>
      <w:sz w:val="24"/>
      <w:szCs w:val="24"/>
      <w:lang w:eastAsia="de-DE" w:val="de-DE" w:bidi="ar-SA"/>
      <w:color w:val="000000"/>
    </w:rPr>
  </w:style>
  <w:style w:type="character" w:styleId="NormalCharacter">
    <w:name w:val="Absatz-Standardschriftart"/>
    <w:next w:val="NormalCharacter"/>
    <w:link w:val="Normal"/>
    <w:semiHidden/>
  </w:style>
  <w:style w:type="table" w:styleId="TableNormal">
    <w:name w:val="Normale Tabelle"/>
    <w:next w:val="TableNormal"/>
    <w:link w:val="Normal"/>
    <w:semiHidden/>
  </w:style>
  <w:style w:type="numbering" w:styleId="NormalList">
    <w:name w:val="Keine Liste"/>
    <w:next w:val="NormalList"/>
    <w:link w:val="Normal"/>
    <w:semiHidden/>
  </w:style>
  <w:style w:type="paragraph" w:styleId="HtmlNormal">
    <w:name w:val="Standard (Web)"/>
    <w:basedOn w:val="Normal"/>
    <w:next w:val="HtmlNormal"/>
    <w:link w:val="Normal"/>
    <w:pPr>
      <w:spacing w:afterAutospacing="1" w:beforeAutospacing="1" w:after="100" w:before="100"/>
    </w:pPr>
    <w:rPr>
      <w:color w:val="000000"/>
    </w:rPr>
  </w:style>
  <w:style w:type="character" w:styleId="UserStyle_0">
    <w:name w:val="apple-tab-span"/>
    <w:basedOn w:val="NormalCharacter"/>
    <w:next w:val="UserStyle_0"/>
    <w:link w:val="Normal"/>
  </w:style>
  <w:style w:type="character" w:styleId="Hyperlink">
    <w:name w:val="Hyperlink"/>
    <w:basedOn w:val="NormalCharacter"/>
    <w:next w:val="Hyperlink"/>
    <w:link w:val="Normal"/>
    <w:rPr>
      <w:u w:val="single"/>
      <w:color w:val="0000ff"/>
    </w:rPr>
  </w:style>
  <w:style w:type="character" w:styleId="UserStyle_1">
    <w:name w:val="markedcontent"/>
    <w:basedOn w:val="NormalCharacter"/>
    <w:next w:val="UserStyle_1"/>
    <w:link w:val="Normal"/>
  </w:style>
</w:styles>
</file>

<file path=word/_rels/document.xml.rels><?xml version="1.0" encoding="UTF-8"?><Relationships xmlns="http://schemas.openxmlformats.org/package/2006/relationships"><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jp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numbering" Target="numbering.xml"/><Relationship Id="rId12" Type="http://schemas.openxmlformats.org/officeDocument/2006/relationships/settings" Target="settings.xml"/></Relationships>
</file>

<file path=docProps/app.xml><?xml version="1.0" encoding="utf-8"?>
<Properties xmlns="http://schemas.openxmlformats.org/officeDocument/2006/extended-properties" xmlns:vt="http://schemas.openxmlformats.org/officeDocument/2006/docPropsVTypes">
  <Application>ONLYOFFICE/7.1.0.215</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