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2AD54" w14:textId="77777777" w:rsidR="00775466" w:rsidRDefault="00775466" w:rsidP="00DD2CBB">
      <w:pPr>
        <w:spacing w:after="0" w:line="240" w:lineRule="auto"/>
        <w:rPr>
          <w:rFonts w:ascii="Arial" w:hAnsi="Arial" w:cs="Arial"/>
        </w:rPr>
      </w:pPr>
    </w:p>
    <w:p w14:paraId="29D3A9E6" w14:textId="07E59060" w:rsidR="00775466" w:rsidRPr="00510C5A" w:rsidRDefault="00775466" w:rsidP="00DD2C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0C5A">
        <w:rPr>
          <w:rFonts w:ascii="Arial" w:hAnsi="Arial" w:cs="Arial"/>
          <w:sz w:val="24"/>
          <w:szCs w:val="24"/>
        </w:rPr>
        <w:t>Interpretieren Sie die folgende Karikatur.</w:t>
      </w:r>
    </w:p>
    <w:p w14:paraId="00601AE6" w14:textId="143C8F9A" w:rsidR="003375A3" w:rsidRPr="00510C5A" w:rsidRDefault="003375A3" w:rsidP="000F11D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drawing>
          <wp:inline distT="0" distB="0" distL="0" distR="0" wp14:anchorId="2FE30622" wp14:editId="12B45A99">
            <wp:extent cx="4716780" cy="6691536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03" cy="67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466" w:rsidRPr="00510C5A">
        <w:rPr>
          <w:rFonts w:ascii="Arial" w:hAnsi="Arial" w:cs="Arial"/>
          <w:sz w:val="18"/>
          <w:szCs w:val="18"/>
        </w:rPr>
        <w:t>https://www.toonsup.com/de/cartoon/cartoon-von-stefan-bayer-greenwashing.html</w:t>
      </w:r>
      <w:r w:rsidR="00510C5A" w:rsidRPr="00510C5A">
        <w:rPr>
          <w:rFonts w:ascii="Arial" w:hAnsi="Arial" w:cs="Arial"/>
          <w:sz w:val="18"/>
          <w:szCs w:val="18"/>
        </w:rPr>
        <w:t>, 25.04.2023.</w:t>
      </w:r>
    </w:p>
    <w:p w14:paraId="0873ECF8" w14:textId="77777777" w:rsidR="003375A3" w:rsidRDefault="003375A3" w:rsidP="000F11D7">
      <w:pPr>
        <w:spacing w:after="0" w:line="240" w:lineRule="auto"/>
        <w:rPr>
          <w:rFonts w:ascii="Arial" w:hAnsi="Arial" w:cs="Arial"/>
        </w:rPr>
      </w:pPr>
    </w:p>
    <w:p w14:paraId="65617497" w14:textId="77777777" w:rsidR="00775466" w:rsidRDefault="00775466" w:rsidP="000F11D7">
      <w:pPr>
        <w:spacing w:after="0" w:line="240" w:lineRule="auto"/>
        <w:rPr>
          <w:rFonts w:ascii="Arial" w:hAnsi="Arial" w:cs="Arial"/>
        </w:rPr>
      </w:pPr>
    </w:p>
    <w:p w14:paraId="13D0A6DD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3EE42318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4B93F4EA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39A249D8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394B842E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186E9AD4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522CE399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4D6CFC0B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5AB524BE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6AB70321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3A571D8C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3E3CA7C0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509F1AF2" w14:textId="77777777" w:rsidR="00510C5A" w:rsidRDefault="00510C5A" w:rsidP="000F11D7">
      <w:pPr>
        <w:spacing w:after="0" w:line="240" w:lineRule="auto"/>
        <w:rPr>
          <w:rFonts w:ascii="Arial" w:hAnsi="Arial" w:cs="Arial"/>
        </w:rPr>
      </w:pPr>
    </w:p>
    <w:p w14:paraId="2B4A5E93" w14:textId="3E7604B3" w:rsidR="007A7591" w:rsidRDefault="007A7591" w:rsidP="000F11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Beschreiben und beurteilen Sie folgendes Foto.</w:t>
      </w:r>
    </w:p>
    <w:p w14:paraId="6825424B" w14:textId="77777777" w:rsidR="00775466" w:rsidRDefault="00775466" w:rsidP="000F11D7">
      <w:pPr>
        <w:spacing w:after="0" w:line="240" w:lineRule="auto"/>
        <w:rPr>
          <w:rFonts w:ascii="Arial" w:hAnsi="Arial" w:cs="Arial"/>
        </w:rPr>
      </w:pPr>
    </w:p>
    <w:p w14:paraId="5B1016EC" w14:textId="3DE29115" w:rsidR="003375A3" w:rsidRDefault="00775466" w:rsidP="000F11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7E31A8" wp14:editId="3C665BF5">
            <wp:extent cx="6103620" cy="40614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0901" w14:textId="77777777" w:rsidR="00775466" w:rsidRDefault="00775466" w:rsidP="000F11D7">
      <w:pPr>
        <w:spacing w:after="0" w:line="240" w:lineRule="auto"/>
        <w:rPr>
          <w:rFonts w:ascii="Arial" w:hAnsi="Arial" w:cs="Arial"/>
        </w:rPr>
      </w:pPr>
    </w:p>
    <w:p w14:paraId="7E4127DC" w14:textId="77777777" w:rsidR="00510C5A" w:rsidRPr="00637787" w:rsidRDefault="00775466" w:rsidP="000F11D7">
      <w:pPr>
        <w:spacing w:after="0" w:line="240" w:lineRule="auto"/>
        <w:rPr>
          <w:rFonts w:ascii="Helvetica" w:hAnsi="Helvetica"/>
          <w:color w:val="999999"/>
          <w:sz w:val="18"/>
          <w:szCs w:val="18"/>
          <w:lang w:val="en-US"/>
        </w:rPr>
      </w:pPr>
      <w:r w:rsidRPr="00637787">
        <w:rPr>
          <w:rStyle w:val="tw-text-black"/>
          <w:rFonts w:ascii="Helvetica" w:hAnsi="Helvetica"/>
          <w:sz w:val="18"/>
          <w:szCs w:val="18"/>
          <w:bdr w:val="single" w:sz="2" w:space="0" w:color="auto" w:frame="1"/>
          <w:lang w:val="en-US"/>
        </w:rPr>
        <w:t xml:space="preserve">Environmental activists </w:t>
      </w:r>
      <w:proofErr w:type="gramStart"/>
      <w:r w:rsidRPr="00637787">
        <w:rPr>
          <w:rStyle w:val="tw-text-black"/>
          <w:rFonts w:ascii="Helvetica" w:hAnsi="Helvetica"/>
          <w:sz w:val="18"/>
          <w:szCs w:val="18"/>
          <w:bdr w:val="single" w:sz="2" w:space="0" w:color="auto" w:frame="1"/>
          <w:lang w:val="en-US"/>
        </w:rPr>
        <w:t>protest against</w:t>
      </w:r>
      <w:proofErr w:type="gramEnd"/>
      <w:r w:rsidRPr="00637787">
        <w:rPr>
          <w:rStyle w:val="tw-text-black"/>
          <w:rFonts w:ascii="Helvetica" w:hAnsi="Helvetica"/>
          <w:sz w:val="18"/>
          <w:szCs w:val="18"/>
          <w:bdr w:val="single" w:sz="2" w:space="0" w:color="auto" w:frame="1"/>
          <w:lang w:val="en-US"/>
        </w:rPr>
        <w:t xml:space="preserve"> greenwashing in Amsterdam in 2021.</w:t>
      </w:r>
      <w:r w:rsidRPr="00637787">
        <w:rPr>
          <w:rFonts w:ascii="Helvetica" w:hAnsi="Helvetica"/>
          <w:color w:val="999999"/>
          <w:sz w:val="18"/>
          <w:szCs w:val="18"/>
          <w:lang w:val="en-US"/>
        </w:rPr>
        <w:t> </w:t>
      </w:r>
    </w:p>
    <w:p w14:paraId="61E2FA59" w14:textId="24D443FE" w:rsidR="00775466" w:rsidRPr="00637787" w:rsidRDefault="00775466" w:rsidP="000F11D7">
      <w:pPr>
        <w:spacing w:after="0" w:line="240" w:lineRule="auto"/>
        <w:rPr>
          <w:rFonts w:ascii="Helvetica" w:hAnsi="Helvetica"/>
          <w:color w:val="999999"/>
          <w:sz w:val="18"/>
          <w:szCs w:val="18"/>
          <w:lang w:val="en-US"/>
        </w:rPr>
      </w:pPr>
      <w:r w:rsidRPr="00637787">
        <w:rPr>
          <w:rFonts w:ascii="Helvetica" w:hAnsi="Helvetica"/>
          <w:color w:val="999999"/>
          <w:sz w:val="18"/>
          <w:szCs w:val="18"/>
          <w:lang w:val="en-US"/>
        </w:rPr>
        <w:t>(Ana Fernandez/SOPA Images/LightRocket via Getty Images)</w:t>
      </w:r>
    </w:p>
    <w:p w14:paraId="0D7F9C50" w14:textId="77777777" w:rsidR="00775466" w:rsidRPr="00637787" w:rsidRDefault="00775466" w:rsidP="000F11D7">
      <w:pPr>
        <w:spacing w:after="0" w:line="240" w:lineRule="auto"/>
        <w:rPr>
          <w:rFonts w:ascii="Helvetica" w:hAnsi="Helvetica"/>
          <w:color w:val="999999"/>
          <w:sz w:val="14"/>
          <w:szCs w:val="14"/>
          <w:lang w:val="en-US"/>
        </w:rPr>
      </w:pPr>
    </w:p>
    <w:p w14:paraId="104400C1" w14:textId="7F41D7D6" w:rsidR="007A7591" w:rsidRPr="00637787" w:rsidRDefault="007A7591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637787">
        <w:rPr>
          <w:rFonts w:ascii="Arial" w:hAnsi="Arial" w:cs="Arial"/>
          <w:sz w:val="18"/>
          <w:szCs w:val="18"/>
          <w:lang w:val="en-US"/>
        </w:rPr>
        <w:t>https://www.textilwirtschaft.de/themen-specials/greenwashing</w:t>
      </w:r>
      <w:r w:rsidR="00510C5A" w:rsidRPr="00637787">
        <w:rPr>
          <w:rStyle w:val="Hyperlink"/>
          <w:rFonts w:ascii="Arial" w:hAnsi="Arial" w:cs="Arial"/>
          <w:color w:val="auto"/>
          <w:sz w:val="18"/>
          <w:szCs w:val="18"/>
          <w:u w:val="none"/>
          <w:lang w:val="en-US"/>
        </w:rPr>
        <w:t>, 25.04.2023.</w:t>
      </w:r>
    </w:p>
    <w:p w14:paraId="3EBC5120" w14:textId="77777777" w:rsidR="007A7591" w:rsidRPr="00637787" w:rsidRDefault="007A7591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3358B539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78F7B2AA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4D8682F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F4F860D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27CC909D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12CBFBF9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0A94F1DC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5247C09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C2476FE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A6F422B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3534650D" w14:textId="77777777" w:rsidR="00510C5A" w:rsidRPr="00637787" w:rsidRDefault="00510C5A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27C81BA3" w14:textId="2268AD7C" w:rsidR="007A7591" w:rsidRPr="00637787" w:rsidRDefault="007A7591" w:rsidP="007A7591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640BB28C" w14:textId="77777777" w:rsidR="00510C5A" w:rsidRDefault="00510C5A" w:rsidP="00510C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Beurteilen Sie wie Sie sich fühlen, wenn ein Unternehmen sie mithilfe einer Greenwashing Kampagne bewusst getäuscht hat.</w:t>
      </w:r>
    </w:p>
    <w:p w14:paraId="2FCD9720" w14:textId="77777777" w:rsidR="00510C5A" w:rsidRDefault="00510C5A" w:rsidP="00510C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2B8089" w14:textId="77777777" w:rsidR="00510C5A" w:rsidRDefault="00510C5A" w:rsidP="00510C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Beeinflusst dies ihre Meinung über das Unternehmen?</w:t>
      </w:r>
    </w:p>
    <w:p w14:paraId="08EF06C7" w14:textId="77777777" w:rsidR="00510C5A" w:rsidRDefault="00510C5A" w:rsidP="00510C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E3AF46" w14:textId="77777777" w:rsidR="00510C5A" w:rsidRPr="005C1EC7" w:rsidRDefault="00510C5A" w:rsidP="00510C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Diskutieren Sie, inwiefern Greenwashing Ihre Konsumentscheidungen beeinflusst.</w:t>
      </w:r>
    </w:p>
    <w:p w14:paraId="43530C4D" w14:textId="77777777" w:rsidR="00510C5A" w:rsidRPr="007A7591" w:rsidRDefault="00510C5A" w:rsidP="007A7591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510C5A" w:rsidRPr="007A7591" w:rsidSect="000F11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3914C" w14:textId="77777777" w:rsidR="00AE16BE" w:rsidRDefault="00AE16BE" w:rsidP="00DD2CBB">
      <w:pPr>
        <w:spacing w:after="0" w:line="240" w:lineRule="auto"/>
      </w:pPr>
      <w:r>
        <w:separator/>
      </w:r>
    </w:p>
  </w:endnote>
  <w:endnote w:type="continuationSeparator" w:id="0">
    <w:p w14:paraId="1BE7C8E0" w14:textId="77777777" w:rsidR="00AE16BE" w:rsidRDefault="00AE16BE" w:rsidP="00DD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6D81" w14:textId="77777777" w:rsidR="00637787" w:rsidRDefault="006377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D5CE" w14:textId="77777777" w:rsidR="00637787" w:rsidRDefault="0063778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8C74" w14:textId="77777777" w:rsidR="00637787" w:rsidRDefault="006377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790F" w14:textId="77777777" w:rsidR="00AE16BE" w:rsidRDefault="00AE16BE" w:rsidP="00DD2CBB">
      <w:pPr>
        <w:spacing w:after="0" w:line="240" w:lineRule="auto"/>
      </w:pPr>
      <w:r>
        <w:separator/>
      </w:r>
    </w:p>
  </w:footnote>
  <w:footnote w:type="continuationSeparator" w:id="0">
    <w:p w14:paraId="128E671C" w14:textId="77777777" w:rsidR="00AE16BE" w:rsidRDefault="00AE16BE" w:rsidP="00DD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7BC4" w14:textId="77777777" w:rsidR="00637787" w:rsidRDefault="006377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104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F5DCB8D" wp14:editId="2C56D4BD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232B2" w14:textId="7DA7E817" w:rsidR="00DD2CBB" w:rsidRPr="00DD2CBB" w:rsidRDefault="00DD2CBB" w:rsidP="00DD2CBB">
    <w:pPr>
      <w:pStyle w:val="Kopfzeile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2C1B72" wp14:editId="2925B484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521E6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3375A3">
      <w:rPr>
        <w:rFonts w:ascii="Century Gothic" w:hAnsi="Century Gothic"/>
        <w:b/>
        <w:sz w:val="24"/>
        <w:szCs w:val="24"/>
      </w:rPr>
      <w:t>WiSo</w:t>
    </w:r>
    <w:proofErr w:type="spellEnd"/>
    <w:r w:rsidR="000F5D3A">
      <w:rPr>
        <w:rFonts w:ascii="Century Gothic" w:hAnsi="Century Gothic"/>
        <w:b/>
        <w:sz w:val="24"/>
        <w:szCs w:val="24"/>
      </w:rPr>
      <w:t xml:space="preserve">: </w:t>
    </w:r>
    <w:r w:rsidR="003375A3">
      <w:rPr>
        <w:rFonts w:ascii="Century Gothic" w:hAnsi="Century Gothic"/>
        <w:b/>
        <w:sz w:val="24"/>
        <w:szCs w:val="24"/>
      </w:rPr>
      <w:t xml:space="preserve">Transfer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6286" w14:textId="77777777" w:rsidR="00637787" w:rsidRDefault="006377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1001C"/>
    <w:multiLevelType w:val="hybridMultilevel"/>
    <w:tmpl w:val="57525640"/>
    <w:lvl w:ilvl="0" w:tplc="050E26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45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F11D7"/>
    <w:rsid w:val="000F5D3A"/>
    <w:rsid w:val="001A0907"/>
    <w:rsid w:val="00285542"/>
    <w:rsid w:val="003375A3"/>
    <w:rsid w:val="0034037F"/>
    <w:rsid w:val="003B55A2"/>
    <w:rsid w:val="00510C5A"/>
    <w:rsid w:val="00637787"/>
    <w:rsid w:val="0073559F"/>
    <w:rsid w:val="00775466"/>
    <w:rsid w:val="007A7591"/>
    <w:rsid w:val="00817C3A"/>
    <w:rsid w:val="00933B14"/>
    <w:rsid w:val="009C7368"/>
    <w:rsid w:val="00AC274F"/>
    <w:rsid w:val="00AE16BE"/>
    <w:rsid w:val="00C0627D"/>
    <w:rsid w:val="00C918A3"/>
    <w:rsid w:val="00DD2CBB"/>
    <w:rsid w:val="00E2012E"/>
    <w:rsid w:val="00FD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A2520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375A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75A3"/>
    <w:rPr>
      <w:color w:val="605E5C"/>
      <w:shd w:val="clear" w:color="auto" w:fill="E1DFDD"/>
    </w:rPr>
  </w:style>
  <w:style w:type="character" w:customStyle="1" w:styleId="tw-text-black">
    <w:name w:val="tw-text-black"/>
    <w:basedOn w:val="Absatz-Standardschriftart"/>
    <w:rsid w:val="00775466"/>
  </w:style>
  <w:style w:type="paragraph" w:styleId="Listenabsatz">
    <w:name w:val="List Paragraph"/>
    <w:basedOn w:val="Standard"/>
    <w:uiPriority w:val="34"/>
    <w:qFormat/>
    <w:rsid w:val="007A7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2</cp:revision>
  <cp:lastPrinted>2019-05-09T10:26:00Z</cp:lastPrinted>
  <dcterms:created xsi:type="dcterms:W3CDTF">2023-04-26T09:26:00Z</dcterms:created>
  <dcterms:modified xsi:type="dcterms:W3CDTF">2023-04-26T09:26:00Z</dcterms:modified>
</cp:coreProperties>
</file>